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74089" w14:textId="3DCA1F9F" w:rsidR="000D7EE3" w:rsidRPr="005C2F87" w:rsidRDefault="005B5903" w:rsidP="005C2F87">
      <w:pPr>
        <w:jc w:val="center"/>
        <w:rPr>
          <w:b/>
          <w:sz w:val="40"/>
          <w:szCs w:val="40"/>
          <w:u w:val="single"/>
        </w:rPr>
      </w:pPr>
      <w:r w:rsidRPr="005C2F87">
        <w:rPr>
          <w:b/>
          <w:sz w:val="40"/>
          <w:szCs w:val="40"/>
          <w:u w:val="single"/>
        </w:rPr>
        <w:t xml:space="preserve">MoDOT </w:t>
      </w:r>
      <w:r w:rsidR="00DE3F92" w:rsidRPr="005C2F87">
        <w:rPr>
          <w:b/>
          <w:sz w:val="40"/>
          <w:szCs w:val="40"/>
          <w:u w:val="single"/>
        </w:rPr>
        <w:t>Design</w:t>
      </w:r>
      <w:r w:rsidR="00C530B9">
        <w:rPr>
          <w:b/>
          <w:sz w:val="40"/>
          <w:szCs w:val="40"/>
          <w:u w:val="single"/>
        </w:rPr>
        <w:t>-</w:t>
      </w:r>
      <w:r w:rsidR="00DE3F92" w:rsidRPr="005C2F87">
        <w:rPr>
          <w:b/>
          <w:sz w:val="40"/>
          <w:szCs w:val="40"/>
          <w:u w:val="single"/>
        </w:rPr>
        <w:t xml:space="preserve">Build </w:t>
      </w:r>
      <w:r w:rsidRPr="005C2F87">
        <w:rPr>
          <w:b/>
          <w:sz w:val="40"/>
          <w:szCs w:val="40"/>
          <w:u w:val="single"/>
        </w:rPr>
        <w:t xml:space="preserve">Procurement </w:t>
      </w:r>
      <w:r w:rsidR="00DE3F92" w:rsidRPr="005C2F87">
        <w:rPr>
          <w:b/>
          <w:sz w:val="40"/>
          <w:szCs w:val="40"/>
          <w:u w:val="single"/>
        </w:rPr>
        <w:t>Process</w:t>
      </w:r>
      <w:r w:rsidR="005C2F87" w:rsidRPr="005C2F87">
        <w:rPr>
          <w:b/>
          <w:sz w:val="40"/>
          <w:szCs w:val="40"/>
          <w:u w:val="single"/>
        </w:rPr>
        <w:t xml:space="preserve"> Checklist</w:t>
      </w:r>
    </w:p>
    <w:p w14:paraId="596B0750" w14:textId="0B471F08" w:rsidR="00B35583" w:rsidRDefault="00E00F0B" w:rsidP="005C2F87">
      <w:pPr>
        <w:pStyle w:val="ListParagraph"/>
        <w:numPr>
          <w:ilvl w:val="0"/>
          <w:numId w:val="4"/>
        </w:numPr>
      </w:pPr>
      <w:r>
        <w:t xml:space="preserve">MoDOT </w:t>
      </w:r>
      <w:r w:rsidR="00B35583">
        <w:t>determines appropriate project delivery method for project</w:t>
      </w:r>
    </w:p>
    <w:p w14:paraId="1621019A" w14:textId="5212B6B1" w:rsidR="00B35583" w:rsidRDefault="00B35583" w:rsidP="00B35583">
      <w:pPr>
        <w:pStyle w:val="ListParagraph"/>
        <w:numPr>
          <w:ilvl w:val="1"/>
          <w:numId w:val="4"/>
        </w:numPr>
      </w:pPr>
      <w:r>
        <w:t>Draft goals developed</w:t>
      </w:r>
    </w:p>
    <w:p w14:paraId="427E1E38" w14:textId="639452D1" w:rsidR="00B35583" w:rsidRDefault="00B35583" w:rsidP="00B35583">
      <w:pPr>
        <w:pStyle w:val="ListParagraph"/>
        <w:numPr>
          <w:ilvl w:val="1"/>
          <w:numId w:val="4"/>
        </w:numPr>
      </w:pPr>
      <w:r>
        <w:t xml:space="preserve">High-level risk assessment and </w:t>
      </w:r>
      <w:r w:rsidR="00831453">
        <w:t>project delivery determination</w:t>
      </w:r>
    </w:p>
    <w:p w14:paraId="32F77C1E" w14:textId="5383656F" w:rsidR="00B35583" w:rsidRDefault="00B35583" w:rsidP="00B35583">
      <w:pPr>
        <w:pStyle w:val="ListParagraph"/>
        <w:numPr>
          <w:ilvl w:val="1"/>
          <w:numId w:val="4"/>
        </w:numPr>
      </w:pPr>
      <w:r>
        <w:t>Project team documentation and recommendation of delivery method</w:t>
      </w:r>
    </w:p>
    <w:p w14:paraId="71A34BAB" w14:textId="233905B2" w:rsidR="00B35583" w:rsidRDefault="00B35583" w:rsidP="00B35583">
      <w:pPr>
        <w:pStyle w:val="ListParagraph"/>
        <w:numPr>
          <w:ilvl w:val="1"/>
          <w:numId w:val="4"/>
        </w:numPr>
      </w:pPr>
      <w:r>
        <w:t>Senior Management approval of delivery method</w:t>
      </w:r>
      <w:r w:rsidR="00F822BD">
        <w:t xml:space="preserve"> </w:t>
      </w:r>
    </w:p>
    <w:p w14:paraId="5291739D" w14:textId="31B7F809" w:rsidR="00B35583" w:rsidRDefault="00B35583" w:rsidP="005C2F87">
      <w:pPr>
        <w:pStyle w:val="ListParagraph"/>
        <w:numPr>
          <w:ilvl w:val="0"/>
          <w:numId w:val="4"/>
        </w:numPr>
      </w:pPr>
      <w:r>
        <w:t>Project approved</w:t>
      </w:r>
      <w:r w:rsidR="00E00F0B">
        <w:t xml:space="preserve"> as Design</w:t>
      </w:r>
      <w:r w:rsidR="00F822BD">
        <w:t>-</w:t>
      </w:r>
      <w:r w:rsidR="00E00F0B">
        <w:t xml:space="preserve">Build </w:t>
      </w:r>
    </w:p>
    <w:p w14:paraId="5D4AD9BD" w14:textId="6CB47598" w:rsidR="00B35583" w:rsidRDefault="00B35583" w:rsidP="001C5490">
      <w:pPr>
        <w:pStyle w:val="ListParagraph"/>
        <w:numPr>
          <w:ilvl w:val="0"/>
          <w:numId w:val="4"/>
        </w:numPr>
      </w:pPr>
      <w:r>
        <w:t>Place basic project information on MoDOT’s external Design</w:t>
      </w:r>
      <w:r w:rsidR="00F822BD">
        <w:t>-</w:t>
      </w:r>
      <w:r>
        <w:t>Build website</w:t>
      </w:r>
      <w:r w:rsidR="001C5490">
        <w:t xml:space="preserve"> (</w:t>
      </w:r>
      <w:r w:rsidR="001C5490" w:rsidRPr="001C5490">
        <w:t>http://www.modot.org/business/consultant_resources/DesignBuildInformation.htm</w:t>
      </w:r>
      <w:r w:rsidR="001C5490">
        <w:t>)</w:t>
      </w:r>
    </w:p>
    <w:p w14:paraId="60B7408A" w14:textId="6B14D138" w:rsidR="00DE3F92" w:rsidRDefault="00E00F0B" w:rsidP="005C2F87">
      <w:pPr>
        <w:pStyle w:val="ListParagraph"/>
        <w:numPr>
          <w:ilvl w:val="0"/>
          <w:numId w:val="4"/>
        </w:numPr>
      </w:pPr>
      <w:r>
        <w:t>Project Director</w:t>
      </w:r>
      <w:r w:rsidR="00B35583">
        <w:t xml:space="preserve"> assigned, if different form original Project Manager</w:t>
      </w:r>
    </w:p>
    <w:p w14:paraId="436FD627" w14:textId="347765AB" w:rsidR="00F822BD" w:rsidRDefault="00F822BD" w:rsidP="005C2F87">
      <w:pPr>
        <w:pStyle w:val="ListParagraph"/>
        <w:numPr>
          <w:ilvl w:val="0"/>
          <w:numId w:val="4"/>
        </w:numPr>
      </w:pPr>
      <w:r>
        <w:t xml:space="preserve">Consider Owner Consultant for Preliminary RFP Tasks (if </w:t>
      </w:r>
      <w:proofErr w:type="spellStart"/>
      <w:r>
        <w:t>nessesary</w:t>
      </w:r>
      <w:proofErr w:type="spellEnd"/>
      <w:r>
        <w:t>)</w:t>
      </w:r>
    </w:p>
    <w:p w14:paraId="454C09F1" w14:textId="052C3FE1" w:rsidR="005367CC" w:rsidRDefault="005367CC" w:rsidP="005C2F87">
      <w:pPr>
        <w:pStyle w:val="ListParagraph"/>
        <w:numPr>
          <w:ilvl w:val="0"/>
          <w:numId w:val="4"/>
        </w:numPr>
      </w:pPr>
      <w:r>
        <w:t>Develop schedule for procurement process</w:t>
      </w:r>
    </w:p>
    <w:p w14:paraId="11264B87" w14:textId="6107A424" w:rsidR="005367CC" w:rsidRDefault="005367CC" w:rsidP="005367CC">
      <w:pPr>
        <w:pStyle w:val="ListParagraph"/>
        <w:numPr>
          <w:ilvl w:val="1"/>
          <w:numId w:val="4"/>
        </w:numPr>
      </w:pPr>
      <w:r>
        <w:t>Include document reviews and approvals</w:t>
      </w:r>
      <w:r w:rsidR="001C5490">
        <w:t xml:space="preserve"> by Central Office and FHWA</w:t>
      </w:r>
    </w:p>
    <w:p w14:paraId="60B7408B" w14:textId="436AA454" w:rsidR="00DE3F92" w:rsidRDefault="00DE3F92" w:rsidP="005C2F87">
      <w:pPr>
        <w:pStyle w:val="ListParagraph"/>
        <w:numPr>
          <w:ilvl w:val="0"/>
          <w:numId w:val="4"/>
        </w:numPr>
      </w:pPr>
      <w:r>
        <w:t xml:space="preserve">Establish </w:t>
      </w:r>
      <w:r w:rsidR="00B35583">
        <w:t xml:space="preserve">final </w:t>
      </w:r>
      <w:r>
        <w:t>project goals</w:t>
      </w:r>
      <w:r w:rsidR="00C530B9">
        <w:t xml:space="preserve"> and schedule</w:t>
      </w:r>
      <w:r>
        <w:t>, approved by Senior Management</w:t>
      </w:r>
    </w:p>
    <w:p w14:paraId="60B7408C" w14:textId="77777777" w:rsidR="00DE3F92" w:rsidRDefault="00DE3F92" w:rsidP="005C2F87">
      <w:pPr>
        <w:pStyle w:val="ListParagraph"/>
        <w:numPr>
          <w:ilvl w:val="1"/>
          <w:numId w:val="4"/>
        </w:numPr>
      </w:pPr>
      <w:r>
        <w:t>Establishes project overall budget (MoDOT costs &amp; Design-Build contract amount)</w:t>
      </w:r>
    </w:p>
    <w:p w14:paraId="60B7408D" w14:textId="77777777" w:rsidR="00DE3F92" w:rsidRDefault="00DE3F92" w:rsidP="005C2F87">
      <w:pPr>
        <w:pStyle w:val="ListParagraph"/>
        <w:numPr>
          <w:ilvl w:val="1"/>
          <w:numId w:val="4"/>
        </w:numPr>
      </w:pPr>
      <w:r>
        <w:t>Establishes completion date</w:t>
      </w:r>
    </w:p>
    <w:p w14:paraId="60B7408F" w14:textId="64146F27" w:rsidR="00DE3F92" w:rsidRDefault="00B35583" w:rsidP="005C2F87">
      <w:pPr>
        <w:pStyle w:val="ListParagraph"/>
        <w:numPr>
          <w:ilvl w:val="0"/>
          <w:numId w:val="4"/>
        </w:numPr>
      </w:pPr>
      <w:r>
        <w:t>Delegation to the</w:t>
      </w:r>
      <w:r w:rsidR="00DE3F92">
        <w:t xml:space="preserve"> Project Director </w:t>
      </w:r>
      <w:r>
        <w:t xml:space="preserve">of </w:t>
      </w:r>
      <w:r w:rsidR="007E39AC">
        <w:t xml:space="preserve">the </w:t>
      </w:r>
      <w:r w:rsidR="00DE3F92">
        <w:t>Chief Engineer</w:t>
      </w:r>
      <w:r w:rsidR="007E39AC">
        <w:t>’s</w:t>
      </w:r>
      <w:r w:rsidR="00DE3F92">
        <w:t xml:space="preserve"> authority to negotiate and sign the contract</w:t>
      </w:r>
      <w:r w:rsidR="00F822BD">
        <w:t xml:space="preserve"> (Commission Action)</w:t>
      </w:r>
    </w:p>
    <w:p w14:paraId="4C39FC82" w14:textId="462B80A3" w:rsidR="00831453" w:rsidRDefault="00831453" w:rsidP="005C2F87">
      <w:pPr>
        <w:pStyle w:val="ListParagraph"/>
        <w:numPr>
          <w:ilvl w:val="0"/>
          <w:numId w:val="4"/>
        </w:numPr>
      </w:pPr>
      <w:r>
        <w:t xml:space="preserve">Perform in depth risk assessment and risk allocation </w:t>
      </w:r>
    </w:p>
    <w:p w14:paraId="60B74090" w14:textId="77777777" w:rsidR="00DE3F92" w:rsidRDefault="00DE3F92" w:rsidP="005C2F87">
      <w:pPr>
        <w:pStyle w:val="ListParagraph"/>
        <w:numPr>
          <w:ilvl w:val="0"/>
          <w:numId w:val="4"/>
        </w:numPr>
      </w:pPr>
      <w:r>
        <w:t>Establish DBE goals and identify federal workforce goals, as applicable to project</w:t>
      </w:r>
    </w:p>
    <w:p w14:paraId="2247A651" w14:textId="60B34D54" w:rsidR="001C5490" w:rsidRDefault="001C5490" w:rsidP="001C5490">
      <w:pPr>
        <w:pStyle w:val="ListParagraph"/>
        <w:numPr>
          <w:ilvl w:val="1"/>
          <w:numId w:val="4"/>
        </w:numPr>
      </w:pPr>
      <w:r>
        <w:t>Develop preliminary estimate and items of work areas</w:t>
      </w:r>
    </w:p>
    <w:p w14:paraId="7D30E469" w14:textId="511C3D7D" w:rsidR="001C5490" w:rsidRDefault="001C5490" w:rsidP="001C5490">
      <w:pPr>
        <w:pStyle w:val="ListParagraph"/>
        <w:numPr>
          <w:ilvl w:val="1"/>
          <w:numId w:val="4"/>
        </w:numPr>
      </w:pPr>
      <w:r>
        <w:t xml:space="preserve">Contact </w:t>
      </w:r>
      <w:r w:rsidR="00F822BD">
        <w:t>External Civil Rights Division</w:t>
      </w:r>
    </w:p>
    <w:p w14:paraId="0EE3A5F8" w14:textId="66451433" w:rsidR="00831453" w:rsidRDefault="00831453" w:rsidP="00831453">
      <w:pPr>
        <w:pStyle w:val="ListParagraph"/>
        <w:numPr>
          <w:ilvl w:val="0"/>
          <w:numId w:val="4"/>
        </w:numPr>
      </w:pPr>
      <w:r w:rsidRPr="00831453">
        <w:t>Set up External Sharepoint Sites, or other Document Control System</w:t>
      </w:r>
    </w:p>
    <w:p w14:paraId="60B74091" w14:textId="77777777" w:rsidR="00104C13" w:rsidRDefault="00104C13" w:rsidP="005C2F87">
      <w:pPr>
        <w:pStyle w:val="ListParagraph"/>
        <w:numPr>
          <w:ilvl w:val="0"/>
          <w:numId w:val="4"/>
        </w:numPr>
      </w:pPr>
      <w:r>
        <w:t>Assemble reference documents (as-builts, ROW plans, environmental requirements, etc.)</w:t>
      </w:r>
    </w:p>
    <w:p w14:paraId="60B74092" w14:textId="77777777" w:rsidR="00E00F0B" w:rsidRDefault="00E00F0B" w:rsidP="005C2F87">
      <w:pPr>
        <w:pStyle w:val="ListParagraph"/>
        <w:numPr>
          <w:ilvl w:val="0"/>
          <w:numId w:val="4"/>
        </w:numPr>
      </w:pPr>
      <w:r>
        <w:t>Write Request for Qualifications</w:t>
      </w:r>
    </w:p>
    <w:p w14:paraId="60B74093" w14:textId="77777777" w:rsidR="00DE3F92" w:rsidRDefault="00DE3F92" w:rsidP="005C2F87">
      <w:pPr>
        <w:pStyle w:val="ListParagraph"/>
        <w:numPr>
          <w:ilvl w:val="0"/>
          <w:numId w:val="4"/>
        </w:numPr>
      </w:pPr>
      <w:r>
        <w:t>Advertisement for Notice for Letters of Interest</w:t>
      </w:r>
    </w:p>
    <w:p w14:paraId="60B74094" w14:textId="77777777" w:rsidR="00DE3F92" w:rsidRDefault="00DE3F92" w:rsidP="005C2F87">
      <w:pPr>
        <w:pStyle w:val="ListParagraph"/>
        <w:numPr>
          <w:ilvl w:val="1"/>
          <w:numId w:val="4"/>
        </w:numPr>
      </w:pPr>
      <w:r>
        <w:t>STATE STATUTE requirements</w:t>
      </w:r>
    </w:p>
    <w:p w14:paraId="60B74095" w14:textId="525335FC" w:rsidR="00DE3F92" w:rsidRDefault="00B35583" w:rsidP="005C2F87">
      <w:pPr>
        <w:pStyle w:val="ListParagraph"/>
        <w:numPr>
          <w:ilvl w:val="1"/>
          <w:numId w:val="4"/>
        </w:numPr>
      </w:pPr>
      <w:r>
        <w:t xml:space="preserve">Advertisement in </w:t>
      </w:r>
      <w:r w:rsidR="00DE3F92">
        <w:t>advance of issuing RFQ</w:t>
      </w:r>
    </w:p>
    <w:p w14:paraId="60B74096" w14:textId="77777777" w:rsidR="00DE3F92" w:rsidRDefault="00DE3F92" w:rsidP="005C2F87">
      <w:pPr>
        <w:pStyle w:val="ListParagraph"/>
        <w:numPr>
          <w:ilvl w:val="1"/>
          <w:numId w:val="4"/>
        </w:numPr>
      </w:pPr>
      <w:r>
        <w:t>National publication and two statewide daily publications</w:t>
      </w:r>
    </w:p>
    <w:p w14:paraId="60B74097" w14:textId="77777777" w:rsidR="00DE3F92" w:rsidRDefault="00DE3F92" w:rsidP="005C2F87">
      <w:pPr>
        <w:pStyle w:val="ListParagraph"/>
        <w:numPr>
          <w:ilvl w:val="1"/>
          <w:numId w:val="4"/>
        </w:numPr>
      </w:pPr>
      <w:r>
        <w:t>Request for industry to submit their letter of interest for information on the Design-Build project as it moves forward</w:t>
      </w:r>
    </w:p>
    <w:p w14:paraId="788261EB" w14:textId="627E6090" w:rsidR="00B35583" w:rsidRDefault="00B35583" w:rsidP="005C2F87">
      <w:pPr>
        <w:pStyle w:val="ListParagraph"/>
        <w:numPr>
          <w:ilvl w:val="0"/>
          <w:numId w:val="4"/>
        </w:numPr>
      </w:pPr>
      <w:r>
        <w:t>CO and FHWA review of RFQ</w:t>
      </w:r>
    </w:p>
    <w:p w14:paraId="3CF3728D" w14:textId="254B703F" w:rsidR="00B35583" w:rsidRDefault="00B35583" w:rsidP="00B35583">
      <w:pPr>
        <w:pStyle w:val="ListParagraph"/>
        <w:numPr>
          <w:ilvl w:val="1"/>
          <w:numId w:val="4"/>
        </w:numPr>
      </w:pPr>
      <w:r>
        <w:t>FHWA formal approval not required</w:t>
      </w:r>
    </w:p>
    <w:p w14:paraId="60B74098" w14:textId="77777777" w:rsidR="00DE3F92" w:rsidRDefault="00DE3F92" w:rsidP="005C2F87">
      <w:pPr>
        <w:pStyle w:val="ListParagraph"/>
        <w:numPr>
          <w:ilvl w:val="0"/>
          <w:numId w:val="4"/>
        </w:numPr>
      </w:pPr>
      <w:r>
        <w:t>Issue RFQ and hold Industry Meeting</w:t>
      </w:r>
    </w:p>
    <w:p w14:paraId="60B74099" w14:textId="77777777" w:rsidR="00DE3F92" w:rsidRDefault="00DE3F92" w:rsidP="005C2F87">
      <w:pPr>
        <w:pStyle w:val="ListParagraph"/>
        <w:numPr>
          <w:ilvl w:val="1"/>
          <w:numId w:val="4"/>
        </w:numPr>
      </w:pPr>
      <w:r>
        <w:t>Kickoff meeting to explain basics of project and what is in the RFQ</w:t>
      </w:r>
    </w:p>
    <w:p w14:paraId="60B7409A" w14:textId="77777777" w:rsidR="00DE3F92" w:rsidRDefault="00DE3F92" w:rsidP="005C2F87">
      <w:pPr>
        <w:pStyle w:val="ListParagraph"/>
        <w:numPr>
          <w:ilvl w:val="1"/>
          <w:numId w:val="4"/>
        </w:numPr>
      </w:pPr>
      <w:r>
        <w:t>Provides project goals and procurement schedule</w:t>
      </w:r>
    </w:p>
    <w:p w14:paraId="60B7409B" w14:textId="77777777" w:rsidR="00DE3F92" w:rsidRDefault="00DE3F92" w:rsidP="005C2F87">
      <w:pPr>
        <w:pStyle w:val="ListParagraph"/>
        <w:numPr>
          <w:ilvl w:val="1"/>
          <w:numId w:val="4"/>
        </w:numPr>
      </w:pPr>
      <w:r>
        <w:t>Provides DBE goal and federal workforce goals</w:t>
      </w:r>
    </w:p>
    <w:p w14:paraId="5D74C20B" w14:textId="77777777" w:rsidR="00831453" w:rsidRPr="00831453" w:rsidRDefault="00831453" w:rsidP="00831453">
      <w:pPr>
        <w:pStyle w:val="ListParagraph"/>
        <w:numPr>
          <w:ilvl w:val="0"/>
          <w:numId w:val="4"/>
        </w:numPr>
      </w:pPr>
      <w:r w:rsidRPr="00831453">
        <w:t>Accept Statements for Qualification from proposing teams</w:t>
      </w:r>
    </w:p>
    <w:p w14:paraId="634512A2" w14:textId="77777777" w:rsidR="00831453" w:rsidRPr="00831453" w:rsidRDefault="00831453" w:rsidP="00831453">
      <w:pPr>
        <w:pStyle w:val="ListParagraph"/>
        <w:numPr>
          <w:ilvl w:val="1"/>
          <w:numId w:val="4"/>
        </w:numPr>
      </w:pPr>
      <w:r w:rsidRPr="00831453">
        <w:t>Review and score SOQs to determine recommended short-list</w:t>
      </w:r>
    </w:p>
    <w:p w14:paraId="6BE8CD9B" w14:textId="77777777" w:rsidR="00831453" w:rsidRPr="00831453" w:rsidRDefault="00831453" w:rsidP="00831453">
      <w:pPr>
        <w:pStyle w:val="ListParagraph"/>
        <w:numPr>
          <w:ilvl w:val="1"/>
          <w:numId w:val="4"/>
        </w:numPr>
      </w:pPr>
      <w:r w:rsidRPr="00831453">
        <w:t>FHWA observes</w:t>
      </w:r>
    </w:p>
    <w:p w14:paraId="5D249DB5" w14:textId="77777777" w:rsidR="00831453" w:rsidRPr="00831453" w:rsidRDefault="00831453" w:rsidP="00831453">
      <w:pPr>
        <w:pStyle w:val="ListParagraph"/>
        <w:numPr>
          <w:ilvl w:val="0"/>
          <w:numId w:val="4"/>
        </w:numPr>
      </w:pPr>
      <w:r w:rsidRPr="00831453">
        <w:lastRenderedPageBreak/>
        <w:t>Short list the teams</w:t>
      </w:r>
    </w:p>
    <w:p w14:paraId="60C2FFE5" w14:textId="77777777" w:rsidR="00831453" w:rsidRPr="00831453" w:rsidRDefault="00831453" w:rsidP="00831453">
      <w:pPr>
        <w:pStyle w:val="ListParagraph"/>
        <w:numPr>
          <w:ilvl w:val="1"/>
          <w:numId w:val="4"/>
        </w:numPr>
      </w:pPr>
      <w:r w:rsidRPr="00831453">
        <w:t>STATE STATUTE requirements</w:t>
      </w:r>
    </w:p>
    <w:p w14:paraId="33DFD78C" w14:textId="77777777" w:rsidR="00831453" w:rsidRPr="00831453" w:rsidRDefault="00831453" w:rsidP="00831453">
      <w:pPr>
        <w:pStyle w:val="ListParagraph"/>
        <w:numPr>
          <w:ilvl w:val="1"/>
          <w:numId w:val="4"/>
        </w:numPr>
      </w:pPr>
      <w:r w:rsidRPr="00831453">
        <w:t>Executive Selection Committee approval of short list</w:t>
      </w:r>
    </w:p>
    <w:p w14:paraId="2D5CEA28" w14:textId="77777777" w:rsidR="00831453" w:rsidRPr="00831453" w:rsidRDefault="00831453" w:rsidP="00831453">
      <w:pPr>
        <w:pStyle w:val="ListParagraph"/>
        <w:numPr>
          <w:ilvl w:val="1"/>
          <w:numId w:val="4"/>
        </w:numPr>
      </w:pPr>
      <w:r w:rsidRPr="00831453">
        <w:t>See specific members of Exec. Selection Comm. per CSR</w:t>
      </w:r>
    </w:p>
    <w:p w14:paraId="608FC145" w14:textId="77777777" w:rsidR="00831453" w:rsidRPr="00831453" w:rsidRDefault="00831453" w:rsidP="00831453">
      <w:pPr>
        <w:pStyle w:val="ListParagraph"/>
        <w:numPr>
          <w:ilvl w:val="1"/>
          <w:numId w:val="4"/>
        </w:numPr>
      </w:pPr>
      <w:r w:rsidRPr="00831453">
        <w:t>See checklist for Exec. Selection Comm. presentation &amp; documentation</w:t>
      </w:r>
    </w:p>
    <w:p w14:paraId="05F64B83" w14:textId="77777777" w:rsidR="00831453" w:rsidRPr="00831453" w:rsidRDefault="00831453" w:rsidP="00831453">
      <w:pPr>
        <w:pStyle w:val="ListParagraph"/>
        <w:numPr>
          <w:ilvl w:val="1"/>
          <w:numId w:val="4"/>
        </w:numPr>
      </w:pPr>
      <w:r w:rsidRPr="00831453">
        <w:t>No more than 5 teams and no less than 2</w:t>
      </w:r>
    </w:p>
    <w:p w14:paraId="54BB9317" w14:textId="77777777" w:rsidR="00831453" w:rsidRPr="00831453" w:rsidRDefault="00831453" w:rsidP="00831453">
      <w:pPr>
        <w:pStyle w:val="ListParagraph"/>
        <w:numPr>
          <w:ilvl w:val="1"/>
          <w:numId w:val="4"/>
        </w:numPr>
      </w:pPr>
      <w:r w:rsidRPr="00831453">
        <w:t>FHWA observes</w:t>
      </w:r>
    </w:p>
    <w:p w14:paraId="3B06C388" w14:textId="77777777" w:rsidR="00831453" w:rsidRPr="00831453" w:rsidRDefault="00831453" w:rsidP="00831453">
      <w:pPr>
        <w:pStyle w:val="ListParagraph"/>
        <w:numPr>
          <w:ilvl w:val="0"/>
          <w:numId w:val="4"/>
        </w:numPr>
      </w:pPr>
      <w:r w:rsidRPr="00831453">
        <w:t>Announce the short listed teams</w:t>
      </w:r>
    </w:p>
    <w:p w14:paraId="14920ABA" w14:textId="41B22D07" w:rsidR="00831453" w:rsidRDefault="00831453" w:rsidP="00831453">
      <w:pPr>
        <w:pStyle w:val="ListParagraph"/>
        <w:numPr>
          <w:ilvl w:val="1"/>
          <w:numId w:val="4"/>
        </w:numPr>
      </w:pPr>
      <w:r>
        <w:t>Call teams to inform them of their status prior to press release (no other info shared)</w:t>
      </w:r>
    </w:p>
    <w:p w14:paraId="0D87FAA5" w14:textId="77777777" w:rsidR="00831453" w:rsidRPr="00831453" w:rsidRDefault="00831453" w:rsidP="00831453">
      <w:pPr>
        <w:pStyle w:val="ListParagraph"/>
        <w:numPr>
          <w:ilvl w:val="1"/>
          <w:numId w:val="4"/>
        </w:numPr>
      </w:pPr>
      <w:r w:rsidRPr="00831453">
        <w:t>Press release</w:t>
      </w:r>
    </w:p>
    <w:p w14:paraId="34A7554C" w14:textId="77777777" w:rsidR="00831453" w:rsidRPr="00831453" w:rsidRDefault="00831453" w:rsidP="00831453">
      <w:pPr>
        <w:pStyle w:val="ListParagraph"/>
        <w:numPr>
          <w:ilvl w:val="1"/>
          <w:numId w:val="4"/>
        </w:numPr>
      </w:pPr>
      <w:r w:rsidRPr="00831453">
        <w:t>Post shortlist on website</w:t>
      </w:r>
    </w:p>
    <w:p w14:paraId="09F7739B" w14:textId="6B764CDE" w:rsidR="00831453" w:rsidRDefault="00831453" w:rsidP="005C2F87">
      <w:pPr>
        <w:pStyle w:val="ListParagraph"/>
        <w:numPr>
          <w:ilvl w:val="1"/>
          <w:numId w:val="4"/>
        </w:numPr>
      </w:pPr>
      <w:r>
        <w:t>Debrief with teams not shortlisted</w:t>
      </w:r>
    </w:p>
    <w:p w14:paraId="60B7409D" w14:textId="786F6D02" w:rsidR="004E19A4" w:rsidRDefault="00831453" w:rsidP="005C2F87">
      <w:pPr>
        <w:pStyle w:val="ListParagraph"/>
        <w:numPr>
          <w:ilvl w:val="0"/>
          <w:numId w:val="4"/>
        </w:numPr>
      </w:pPr>
      <w:r>
        <w:t>Craft</w:t>
      </w:r>
      <w:r w:rsidR="004E19A4">
        <w:t xml:space="preserve"> Request for Proposals</w:t>
      </w:r>
    </w:p>
    <w:p w14:paraId="5A1DE4FF" w14:textId="6FD1EBD5" w:rsidR="00B35583" w:rsidRDefault="00B35583" w:rsidP="00B35583">
      <w:pPr>
        <w:pStyle w:val="ListParagraph"/>
        <w:numPr>
          <w:ilvl w:val="1"/>
          <w:numId w:val="4"/>
        </w:numPr>
      </w:pPr>
      <w:r>
        <w:t>Review risk assessment</w:t>
      </w:r>
    </w:p>
    <w:p w14:paraId="64BADD8A" w14:textId="417E44C3" w:rsidR="00B35583" w:rsidRDefault="00B35583" w:rsidP="00B35583">
      <w:pPr>
        <w:pStyle w:val="ListParagraph"/>
        <w:numPr>
          <w:ilvl w:val="1"/>
          <w:numId w:val="4"/>
        </w:numPr>
      </w:pPr>
      <w:r>
        <w:t>Perform formal risk allocation</w:t>
      </w:r>
    </w:p>
    <w:p w14:paraId="02DCDA49" w14:textId="64B98750" w:rsidR="00E60B9C" w:rsidRDefault="00E60B9C" w:rsidP="00B35583">
      <w:pPr>
        <w:pStyle w:val="ListParagraph"/>
        <w:numPr>
          <w:ilvl w:val="1"/>
          <w:numId w:val="4"/>
        </w:numPr>
      </w:pPr>
      <w:r>
        <w:t>CO and FHWA reviews of each draft section developed</w:t>
      </w:r>
    </w:p>
    <w:p w14:paraId="6DAEC49C" w14:textId="3C88F562" w:rsidR="00E60B9C" w:rsidRDefault="00E60B9C" w:rsidP="00E60B9C">
      <w:pPr>
        <w:pStyle w:val="ListParagraph"/>
        <w:numPr>
          <w:ilvl w:val="2"/>
          <w:numId w:val="4"/>
        </w:numPr>
      </w:pPr>
      <w:r>
        <w:t>FHWA review times per oversight agreement</w:t>
      </w:r>
    </w:p>
    <w:p w14:paraId="418DCB3F" w14:textId="5B5D2E2B" w:rsidR="00E60B9C" w:rsidRDefault="00E60B9C" w:rsidP="005C2F87">
      <w:pPr>
        <w:pStyle w:val="ListParagraph"/>
        <w:numPr>
          <w:ilvl w:val="0"/>
          <w:numId w:val="4"/>
        </w:numPr>
      </w:pPr>
      <w:r>
        <w:t>Final RFP reviewed by CO, Senior Management and FHWA</w:t>
      </w:r>
    </w:p>
    <w:p w14:paraId="77BAFBDC" w14:textId="20C0FC38" w:rsidR="00E60B9C" w:rsidRDefault="00E60B9C" w:rsidP="00E60B9C">
      <w:pPr>
        <w:pStyle w:val="ListParagraph"/>
        <w:numPr>
          <w:ilvl w:val="1"/>
          <w:numId w:val="4"/>
        </w:numPr>
      </w:pPr>
      <w:r>
        <w:t>FHWA review time per Oversight Agreement</w:t>
      </w:r>
    </w:p>
    <w:p w14:paraId="60B740A5" w14:textId="1DC24996" w:rsidR="00E00F0B" w:rsidRDefault="00E00F0B" w:rsidP="005C2F87">
      <w:pPr>
        <w:pStyle w:val="ListParagraph"/>
        <w:numPr>
          <w:ilvl w:val="0"/>
          <w:numId w:val="4"/>
        </w:numPr>
      </w:pPr>
      <w:r>
        <w:t>Final RFP approved by FHWA</w:t>
      </w:r>
    </w:p>
    <w:p w14:paraId="7AE77D63" w14:textId="493BDC2D" w:rsidR="00E60B9C" w:rsidRDefault="00E60B9C" w:rsidP="00E60B9C">
      <w:pPr>
        <w:pStyle w:val="ListParagraph"/>
        <w:numPr>
          <w:ilvl w:val="1"/>
          <w:numId w:val="4"/>
        </w:numPr>
      </w:pPr>
      <w:r>
        <w:t>FHWA formal written approval of RFP</w:t>
      </w:r>
    </w:p>
    <w:p w14:paraId="33EF6D78" w14:textId="77777777" w:rsidR="00E60B9C" w:rsidRDefault="00E60B9C" w:rsidP="00E60B9C">
      <w:pPr>
        <w:pStyle w:val="ListParagraph"/>
        <w:numPr>
          <w:ilvl w:val="1"/>
          <w:numId w:val="4"/>
        </w:numPr>
      </w:pPr>
      <w:r>
        <w:t>Project Director certifies that requirements of 23 CFR 635.309(p) have been met.</w:t>
      </w:r>
    </w:p>
    <w:p w14:paraId="65B23203" w14:textId="77777777" w:rsidR="00E60B9C" w:rsidRDefault="00E60B9C" w:rsidP="00E60B9C">
      <w:pPr>
        <w:pStyle w:val="ListParagraph"/>
        <w:numPr>
          <w:ilvl w:val="2"/>
          <w:numId w:val="4"/>
        </w:numPr>
      </w:pPr>
      <w:r>
        <w:t>FHWA review time per Oversight Agreement</w:t>
      </w:r>
    </w:p>
    <w:p w14:paraId="4FB58C63" w14:textId="77777777" w:rsidR="00E60B9C" w:rsidRDefault="00E60B9C" w:rsidP="00E60B9C">
      <w:pPr>
        <w:pStyle w:val="ListParagraph"/>
        <w:numPr>
          <w:ilvl w:val="1"/>
          <w:numId w:val="4"/>
        </w:numPr>
      </w:pPr>
      <w:r>
        <w:t>Project Financial Plan developed in accordance with FHWA guidance, if required</w:t>
      </w:r>
    </w:p>
    <w:p w14:paraId="432C6AB6" w14:textId="57DB95E6" w:rsidR="00E60B9C" w:rsidRDefault="00E60B9C" w:rsidP="00E60B9C">
      <w:pPr>
        <w:pStyle w:val="ListParagraph"/>
        <w:numPr>
          <w:ilvl w:val="2"/>
          <w:numId w:val="4"/>
        </w:numPr>
      </w:pPr>
      <w:r>
        <w:t>FP required for projects over $</w:t>
      </w:r>
      <w:r w:rsidR="00780EF8">
        <w:t>5</w:t>
      </w:r>
      <w:r>
        <w:t>00 million</w:t>
      </w:r>
    </w:p>
    <w:p w14:paraId="62413439" w14:textId="77777777" w:rsidR="00E60B9C" w:rsidRDefault="00E60B9C" w:rsidP="00E60B9C">
      <w:pPr>
        <w:pStyle w:val="ListParagraph"/>
        <w:numPr>
          <w:ilvl w:val="2"/>
          <w:numId w:val="4"/>
        </w:numPr>
      </w:pPr>
      <w:r>
        <w:t>FP FHWA approval required for projects over $500 million</w:t>
      </w:r>
    </w:p>
    <w:p w14:paraId="34DEFC49" w14:textId="69813A68" w:rsidR="008616C8" w:rsidRDefault="008616C8" w:rsidP="00E60B9C">
      <w:pPr>
        <w:pStyle w:val="ListParagraph"/>
        <w:numPr>
          <w:ilvl w:val="2"/>
          <w:numId w:val="4"/>
        </w:numPr>
      </w:pPr>
      <w:r>
        <w:t>FHWA review time per Oversight Agreement</w:t>
      </w:r>
    </w:p>
    <w:p w14:paraId="2698A698" w14:textId="61CD0CFF" w:rsidR="00E60B9C" w:rsidRDefault="00E60B9C" w:rsidP="00E60B9C">
      <w:pPr>
        <w:pStyle w:val="ListParagraph"/>
        <w:numPr>
          <w:ilvl w:val="1"/>
          <w:numId w:val="4"/>
        </w:numPr>
      </w:pPr>
      <w:r>
        <w:t xml:space="preserve">FHWA formally approves the project in FMIS </w:t>
      </w:r>
    </w:p>
    <w:p w14:paraId="60B740A6" w14:textId="77777777" w:rsidR="004E19A4" w:rsidRDefault="005B5903" w:rsidP="005C2F87">
      <w:pPr>
        <w:pStyle w:val="ListParagraph"/>
        <w:numPr>
          <w:ilvl w:val="0"/>
          <w:numId w:val="4"/>
        </w:numPr>
      </w:pPr>
      <w:r>
        <w:t>Issue the RFP to the short listed teams</w:t>
      </w:r>
    </w:p>
    <w:p w14:paraId="60B740A7" w14:textId="77777777" w:rsidR="005B5903" w:rsidRDefault="005B5903" w:rsidP="005C2F87">
      <w:pPr>
        <w:pStyle w:val="ListParagraph"/>
        <w:numPr>
          <w:ilvl w:val="0"/>
          <w:numId w:val="4"/>
        </w:numPr>
      </w:pPr>
      <w:r>
        <w:t xml:space="preserve">Hold one-on-one confidential technical </w:t>
      </w:r>
      <w:r w:rsidR="00104C13">
        <w:t xml:space="preserve">and contract </w:t>
      </w:r>
      <w:r>
        <w:t>discussions with each team</w:t>
      </w:r>
    </w:p>
    <w:p w14:paraId="289207F0" w14:textId="5755DD44" w:rsidR="008616C8" w:rsidRDefault="005B5903" w:rsidP="008616C8">
      <w:pPr>
        <w:pStyle w:val="ListParagraph"/>
        <w:numPr>
          <w:ilvl w:val="1"/>
          <w:numId w:val="4"/>
        </w:numPr>
      </w:pPr>
      <w:r>
        <w:t xml:space="preserve">MoDOT hosts first meeting, sets </w:t>
      </w:r>
      <w:r w:rsidR="00E00F0B">
        <w:t>ground rules</w:t>
      </w:r>
      <w:r>
        <w:t xml:space="preserve"> for meetings</w:t>
      </w:r>
      <w:r w:rsidR="008616C8">
        <w:t>:</w:t>
      </w:r>
    </w:p>
    <w:p w14:paraId="1416653A" w14:textId="3A362EA6" w:rsidR="008616C8" w:rsidRDefault="008616C8" w:rsidP="008616C8">
      <w:pPr>
        <w:pStyle w:val="ListParagraph"/>
        <w:numPr>
          <w:ilvl w:val="2"/>
          <w:numId w:val="4"/>
        </w:numPr>
      </w:pPr>
      <w:r>
        <w:t>Number, length and frequency of meetings allowed</w:t>
      </w:r>
    </w:p>
    <w:p w14:paraId="4A6EF696" w14:textId="1E4EFF98" w:rsidR="008616C8" w:rsidRDefault="008616C8" w:rsidP="008616C8">
      <w:pPr>
        <w:pStyle w:val="ListParagraph"/>
        <w:numPr>
          <w:ilvl w:val="2"/>
          <w:numId w:val="4"/>
        </w:numPr>
      </w:pPr>
      <w:r>
        <w:t>DB teams provide subsequent agendas</w:t>
      </w:r>
    </w:p>
    <w:p w14:paraId="70565812" w14:textId="77777777" w:rsidR="008616C8" w:rsidRDefault="008616C8" w:rsidP="008616C8">
      <w:pPr>
        <w:pStyle w:val="ListParagraph"/>
        <w:numPr>
          <w:ilvl w:val="2"/>
          <w:numId w:val="4"/>
        </w:numPr>
      </w:pPr>
      <w:r>
        <w:t>AAS reviews and approvals</w:t>
      </w:r>
    </w:p>
    <w:p w14:paraId="3B7D96A9" w14:textId="77777777" w:rsidR="008616C8" w:rsidRDefault="008616C8" w:rsidP="008616C8">
      <w:pPr>
        <w:pStyle w:val="ListParagraph"/>
        <w:numPr>
          <w:ilvl w:val="2"/>
          <w:numId w:val="4"/>
        </w:numPr>
      </w:pPr>
      <w:r>
        <w:t>DE reviews and approvals</w:t>
      </w:r>
    </w:p>
    <w:p w14:paraId="5C09AF6E" w14:textId="153EE2DD" w:rsidR="008616C8" w:rsidRDefault="008616C8" w:rsidP="008616C8">
      <w:pPr>
        <w:pStyle w:val="ListParagraph"/>
        <w:numPr>
          <w:ilvl w:val="2"/>
          <w:numId w:val="4"/>
        </w:numPr>
      </w:pPr>
      <w:r>
        <w:t>NEPA revisions (Environmental requirements evaluations)</w:t>
      </w:r>
    </w:p>
    <w:p w14:paraId="7A9BE739" w14:textId="77777777" w:rsidR="008616C8" w:rsidRDefault="008616C8" w:rsidP="008616C8">
      <w:pPr>
        <w:pStyle w:val="ListParagraph"/>
        <w:numPr>
          <w:ilvl w:val="2"/>
          <w:numId w:val="4"/>
        </w:numPr>
      </w:pPr>
      <w:r>
        <w:t>AJR conceptual (step 1) review and approval</w:t>
      </w:r>
    </w:p>
    <w:p w14:paraId="6141D325" w14:textId="4A0274DC" w:rsidR="008616C8" w:rsidRDefault="008616C8" w:rsidP="008616C8">
      <w:pPr>
        <w:pStyle w:val="ListParagraph"/>
        <w:numPr>
          <w:ilvl w:val="2"/>
          <w:numId w:val="4"/>
        </w:numPr>
      </w:pPr>
      <w:r>
        <w:t>RFC – requests for clarifications</w:t>
      </w:r>
    </w:p>
    <w:p w14:paraId="60B740A9" w14:textId="13E0E1B2" w:rsidR="005B5903" w:rsidRDefault="005B5903" w:rsidP="005C2F87">
      <w:pPr>
        <w:pStyle w:val="ListParagraph"/>
        <w:numPr>
          <w:ilvl w:val="1"/>
          <w:numId w:val="4"/>
        </w:numPr>
      </w:pPr>
      <w:r>
        <w:t xml:space="preserve">Each team </w:t>
      </w:r>
      <w:r w:rsidR="008616C8">
        <w:t>hosts subsequent m</w:t>
      </w:r>
      <w:r>
        <w:t>eetings</w:t>
      </w:r>
    </w:p>
    <w:p w14:paraId="60B740AA" w14:textId="353F3245" w:rsidR="005B5903" w:rsidRDefault="005B5903" w:rsidP="005C2F87">
      <w:pPr>
        <w:pStyle w:val="ListParagraph"/>
        <w:numPr>
          <w:ilvl w:val="1"/>
          <w:numId w:val="4"/>
        </w:numPr>
      </w:pPr>
      <w:r>
        <w:t>Small group of MoDOT project staff and FHWA representative</w:t>
      </w:r>
      <w:r w:rsidR="008616C8">
        <w:t>, as required,</w:t>
      </w:r>
      <w:r>
        <w:t xml:space="preserve"> attend each meeting</w:t>
      </w:r>
    </w:p>
    <w:p w14:paraId="60B740AB" w14:textId="77777777" w:rsidR="005B5903" w:rsidRDefault="005B5903" w:rsidP="005C2F87">
      <w:pPr>
        <w:pStyle w:val="ListParagraph"/>
        <w:numPr>
          <w:ilvl w:val="1"/>
          <w:numId w:val="4"/>
        </w:numPr>
      </w:pPr>
      <w:r>
        <w:t xml:space="preserve">Strict confidentiality </w:t>
      </w:r>
    </w:p>
    <w:p w14:paraId="60B740AC" w14:textId="3C896F21" w:rsidR="005B5903" w:rsidRDefault="005B5903" w:rsidP="005C2F87">
      <w:pPr>
        <w:pStyle w:val="ListParagraph"/>
        <w:numPr>
          <w:ilvl w:val="1"/>
          <w:numId w:val="4"/>
        </w:numPr>
      </w:pPr>
      <w:r>
        <w:lastRenderedPageBreak/>
        <w:t xml:space="preserve">Meetings stop </w:t>
      </w:r>
      <w:r w:rsidR="008616C8">
        <w:t>about one month before proposal</w:t>
      </w:r>
      <w:r>
        <w:t xml:space="preserve"> due</w:t>
      </w:r>
      <w:r w:rsidR="008616C8">
        <w:t xml:space="preserve"> date</w:t>
      </w:r>
    </w:p>
    <w:p w14:paraId="60B740AD" w14:textId="77777777" w:rsidR="005B5903" w:rsidRDefault="005B5903" w:rsidP="005C2F87">
      <w:pPr>
        <w:pStyle w:val="ListParagraph"/>
        <w:numPr>
          <w:ilvl w:val="0"/>
          <w:numId w:val="4"/>
        </w:numPr>
      </w:pPr>
      <w:r>
        <w:t>Issue RFP Addendums to teams as necessary during the confidential technical discussion timeframe</w:t>
      </w:r>
    </w:p>
    <w:p w14:paraId="7F7927BD" w14:textId="65F68D4C" w:rsidR="008616C8" w:rsidRDefault="008616C8" w:rsidP="008616C8">
      <w:pPr>
        <w:pStyle w:val="ListParagraph"/>
        <w:numPr>
          <w:ilvl w:val="1"/>
          <w:numId w:val="4"/>
        </w:numPr>
      </w:pPr>
      <w:r>
        <w:t>FHWA review and approval of addendums per Oversight Agreement</w:t>
      </w:r>
    </w:p>
    <w:p w14:paraId="60B740AE" w14:textId="77777777" w:rsidR="005B5903" w:rsidRDefault="005B5903" w:rsidP="005C2F87">
      <w:pPr>
        <w:pStyle w:val="ListParagraph"/>
        <w:numPr>
          <w:ilvl w:val="0"/>
          <w:numId w:val="4"/>
        </w:numPr>
      </w:pPr>
      <w:r>
        <w:t>Issue clarifications to questions of the RFP to all the teams or confidential questions per each team as deemed appropriate</w:t>
      </w:r>
    </w:p>
    <w:p w14:paraId="3E977E64" w14:textId="54D89DBD" w:rsidR="008616C8" w:rsidRDefault="008616C8" w:rsidP="008616C8">
      <w:pPr>
        <w:pStyle w:val="ListParagraph"/>
        <w:numPr>
          <w:ilvl w:val="1"/>
          <w:numId w:val="4"/>
        </w:numPr>
      </w:pPr>
      <w:r>
        <w:t>Follow AAS, DE, NEPA, AJR process reviews and approvals per FHWA Oversight Agreement</w:t>
      </w:r>
    </w:p>
    <w:p w14:paraId="60B740AF" w14:textId="77777777" w:rsidR="005B5903" w:rsidRDefault="005B5903" w:rsidP="005C2F87">
      <w:pPr>
        <w:pStyle w:val="ListParagraph"/>
        <w:numPr>
          <w:ilvl w:val="0"/>
          <w:numId w:val="4"/>
        </w:numPr>
      </w:pPr>
      <w:r>
        <w:t>RFP Adden</w:t>
      </w:r>
      <w:r w:rsidR="00E00F0B">
        <w:t xml:space="preserve">dums </w:t>
      </w:r>
      <w:r>
        <w:t>and clarifications stop approximately two weeks before proposal due date</w:t>
      </w:r>
    </w:p>
    <w:p w14:paraId="60B740B0" w14:textId="77777777" w:rsidR="007E39AC" w:rsidRDefault="007E39AC" w:rsidP="005C2F87">
      <w:pPr>
        <w:pStyle w:val="ListParagraph"/>
        <w:numPr>
          <w:ilvl w:val="0"/>
          <w:numId w:val="4"/>
        </w:numPr>
      </w:pPr>
      <w:r>
        <w:t>Proposal Review</w:t>
      </w:r>
    </w:p>
    <w:p w14:paraId="651CC831" w14:textId="77777777" w:rsidR="001D3A12" w:rsidRDefault="007E39AC" w:rsidP="005C2F87">
      <w:pPr>
        <w:pStyle w:val="ListParagraph"/>
        <w:numPr>
          <w:ilvl w:val="1"/>
          <w:numId w:val="4"/>
        </w:numPr>
      </w:pPr>
      <w:r>
        <w:t xml:space="preserve">Receive proposal documents </w:t>
      </w:r>
    </w:p>
    <w:p w14:paraId="4F609374" w14:textId="470599D7" w:rsidR="001D3A12" w:rsidRDefault="001D3A12" w:rsidP="005C2F87">
      <w:pPr>
        <w:pStyle w:val="ListParagraph"/>
        <w:numPr>
          <w:ilvl w:val="1"/>
          <w:numId w:val="4"/>
        </w:numPr>
      </w:pPr>
      <w:r>
        <w:t>Provide proposer with time stamped receipt</w:t>
      </w:r>
    </w:p>
    <w:p w14:paraId="60B740B2" w14:textId="1F9E8343" w:rsidR="007E39AC" w:rsidRDefault="00780EF8" w:rsidP="005C2F87">
      <w:pPr>
        <w:pStyle w:val="ListParagraph"/>
        <w:numPr>
          <w:ilvl w:val="1"/>
          <w:numId w:val="4"/>
        </w:numPr>
      </w:pPr>
      <w:r>
        <w:t>C</w:t>
      </w:r>
      <w:r w:rsidR="007E39AC">
        <w:t>ompliance review that all aspects of the proposal have been submitted and meet pass/fail, as per the Instructions to Proposers</w:t>
      </w:r>
    </w:p>
    <w:p w14:paraId="60B740B3" w14:textId="77777777" w:rsidR="007E39AC" w:rsidRDefault="007E39AC" w:rsidP="005C2F87">
      <w:pPr>
        <w:pStyle w:val="ListParagraph"/>
        <w:numPr>
          <w:ilvl w:val="1"/>
          <w:numId w:val="4"/>
        </w:numPr>
      </w:pPr>
      <w:r>
        <w:t>Hold independent scoring sessions for each scoring area</w:t>
      </w:r>
      <w:r w:rsidR="00E00F0B">
        <w:t>, as per the Instructions to Proposers</w:t>
      </w:r>
    </w:p>
    <w:p w14:paraId="60B740B4" w14:textId="77777777" w:rsidR="007E39AC" w:rsidRDefault="00E00F0B" w:rsidP="005C2F87">
      <w:pPr>
        <w:pStyle w:val="ListParagraph"/>
        <w:numPr>
          <w:ilvl w:val="1"/>
          <w:numId w:val="4"/>
        </w:numPr>
      </w:pPr>
      <w:r>
        <w:t xml:space="preserve">Project Director reviews the scores from all </w:t>
      </w:r>
      <w:r w:rsidR="007E39AC">
        <w:t xml:space="preserve">the scoring areas </w:t>
      </w:r>
    </w:p>
    <w:p w14:paraId="60B740B5" w14:textId="77777777" w:rsidR="007E39AC" w:rsidRDefault="007E39AC" w:rsidP="005C2F87">
      <w:pPr>
        <w:pStyle w:val="ListParagraph"/>
        <w:numPr>
          <w:ilvl w:val="1"/>
          <w:numId w:val="4"/>
        </w:numPr>
      </w:pPr>
      <w:r>
        <w:t>Project Director determines recommendation of Apparent Best Value Proposer</w:t>
      </w:r>
    </w:p>
    <w:p w14:paraId="437DA8BC" w14:textId="53731A57" w:rsidR="00EB6B64" w:rsidRDefault="00EB6B64" w:rsidP="005C2F87">
      <w:pPr>
        <w:pStyle w:val="ListParagraph"/>
        <w:numPr>
          <w:ilvl w:val="0"/>
          <w:numId w:val="4"/>
        </w:numPr>
      </w:pPr>
      <w:r>
        <w:t>NEPA revisions and approval, if necessary</w:t>
      </w:r>
    </w:p>
    <w:p w14:paraId="2D3767BD" w14:textId="41938571" w:rsidR="00EB6B64" w:rsidRDefault="00EB6B64" w:rsidP="005C2F87">
      <w:pPr>
        <w:pStyle w:val="ListParagraph"/>
        <w:numPr>
          <w:ilvl w:val="0"/>
          <w:numId w:val="4"/>
        </w:numPr>
      </w:pPr>
      <w:r>
        <w:t>Conceptual (Step 1) AJR approval, if necessary</w:t>
      </w:r>
    </w:p>
    <w:p w14:paraId="60B740B6" w14:textId="77777777" w:rsidR="007E39AC" w:rsidRDefault="007E39AC" w:rsidP="005C2F87">
      <w:pPr>
        <w:pStyle w:val="ListParagraph"/>
        <w:numPr>
          <w:ilvl w:val="0"/>
          <w:numId w:val="4"/>
        </w:numPr>
      </w:pPr>
      <w:r>
        <w:t>Executive Review and MHTC Selection</w:t>
      </w:r>
    </w:p>
    <w:p w14:paraId="60B740B7" w14:textId="77777777" w:rsidR="007E39AC" w:rsidRDefault="00E00F0B" w:rsidP="005C2F87">
      <w:pPr>
        <w:pStyle w:val="ListParagraph"/>
        <w:numPr>
          <w:ilvl w:val="1"/>
          <w:numId w:val="4"/>
        </w:numPr>
      </w:pPr>
      <w:r>
        <w:t>Executive</w:t>
      </w:r>
      <w:r w:rsidR="007E39AC">
        <w:t xml:space="preserve"> review and MHTC selection on concurrent dates (may or may not coincide with a regular MHTC meeting, could be special meeting)</w:t>
      </w:r>
    </w:p>
    <w:p w14:paraId="60B740B8" w14:textId="77777777" w:rsidR="007E39AC" w:rsidRDefault="007E39AC" w:rsidP="005C2F87">
      <w:pPr>
        <w:pStyle w:val="ListParagraph"/>
        <w:numPr>
          <w:ilvl w:val="1"/>
          <w:numId w:val="4"/>
        </w:numPr>
      </w:pPr>
      <w:r>
        <w:t>Project Director provides oral report to Executive Review Team  for approval to take recommendation to the MHTC</w:t>
      </w:r>
    </w:p>
    <w:p w14:paraId="60B740B9" w14:textId="77777777" w:rsidR="007E39AC" w:rsidRDefault="007E39AC" w:rsidP="005C2F87">
      <w:pPr>
        <w:pStyle w:val="ListParagraph"/>
        <w:numPr>
          <w:ilvl w:val="1"/>
          <w:numId w:val="4"/>
        </w:numPr>
      </w:pPr>
      <w:r>
        <w:t xml:space="preserve">MHTC selects Apparent Best Value Proposer and authorizes Project Director to negotiate and sign a contract </w:t>
      </w:r>
    </w:p>
    <w:p w14:paraId="3CEB98A2" w14:textId="354B5C4A" w:rsidR="001D3A12" w:rsidRDefault="001D3A12" w:rsidP="005C2F87">
      <w:pPr>
        <w:pStyle w:val="ListParagraph"/>
        <w:numPr>
          <w:ilvl w:val="1"/>
          <w:numId w:val="4"/>
        </w:numPr>
      </w:pPr>
      <w:r>
        <w:t>Project Director requests FHWA concurrence in final award of contract to apparent best-value proposer</w:t>
      </w:r>
    </w:p>
    <w:p w14:paraId="60B740BA" w14:textId="77777777" w:rsidR="00E00F0B" w:rsidRDefault="00E00F0B" w:rsidP="005C2F87">
      <w:pPr>
        <w:pStyle w:val="ListParagraph"/>
        <w:numPr>
          <w:ilvl w:val="1"/>
          <w:numId w:val="4"/>
        </w:numPr>
      </w:pPr>
      <w:r>
        <w:t>Hold news conference with Apparent Best Value Proposer to announce it publicly</w:t>
      </w:r>
    </w:p>
    <w:p w14:paraId="60B740BB" w14:textId="77777777" w:rsidR="007E39AC" w:rsidRDefault="007E39AC" w:rsidP="005C2F87">
      <w:pPr>
        <w:pStyle w:val="ListParagraph"/>
        <w:numPr>
          <w:ilvl w:val="0"/>
          <w:numId w:val="4"/>
        </w:numPr>
      </w:pPr>
      <w:r>
        <w:t>De-brief the other proposers, sign documents to release the stipend</w:t>
      </w:r>
    </w:p>
    <w:p w14:paraId="60B740BC" w14:textId="77777777" w:rsidR="007E39AC" w:rsidRDefault="007E39AC" w:rsidP="005C2F87">
      <w:pPr>
        <w:pStyle w:val="ListParagraph"/>
        <w:numPr>
          <w:ilvl w:val="0"/>
          <w:numId w:val="4"/>
        </w:numPr>
      </w:pPr>
      <w:r>
        <w:t>Negotiate contract with Apparent Best Value Proposer</w:t>
      </w:r>
    </w:p>
    <w:p w14:paraId="60B740BD" w14:textId="77777777" w:rsidR="00104C13" w:rsidRDefault="00104C13" w:rsidP="005C2F87">
      <w:pPr>
        <w:pStyle w:val="ListParagraph"/>
        <w:numPr>
          <w:ilvl w:val="0"/>
          <w:numId w:val="4"/>
        </w:numPr>
      </w:pPr>
      <w:r>
        <w:t>Escrow proposal documents (optional)</w:t>
      </w:r>
    </w:p>
    <w:p w14:paraId="6440E4E5" w14:textId="3A466022" w:rsidR="00BD1B7B" w:rsidRDefault="00BD1B7B" w:rsidP="005C2F87">
      <w:pPr>
        <w:pStyle w:val="ListParagraph"/>
        <w:numPr>
          <w:ilvl w:val="0"/>
          <w:numId w:val="4"/>
        </w:numPr>
      </w:pPr>
      <w:r>
        <w:t>Notice to Proceed 1</w:t>
      </w:r>
    </w:p>
    <w:p w14:paraId="289A15E3" w14:textId="71F10499" w:rsidR="00BD1B7B" w:rsidRDefault="00BD1B7B" w:rsidP="00BD1B7B">
      <w:pPr>
        <w:pStyle w:val="ListParagraph"/>
        <w:numPr>
          <w:ilvl w:val="1"/>
          <w:numId w:val="4"/>
        </w:numPr>
      </w:pPr>
      <w:r>
        <w:t>Quality Manual</w:t>
      </w:r>
    </w:p>
    <w:p w14:paraId="38E2DACF" w14:textId="2C7CA5E0" w:rsidR="00BD1B7B" w:rsidRDefault="00BD1B7B" w:rsidP="00BD1B7B">
      <w:pPr>
        <w:pStyle w:val="ListParagraph"/>
        <w:numPr>
          <w:ilvl w:val="1"/>
          <w:numId w:val="4"/>
        </w:numPr>
      </w:pPr>
      <w:r>
        <w:t>Baseline Schedule</w:t>
      </w:r>
    </w:p>
    <w:p w14:paraId="464A53C6" w14:textId="44F45F23" w:rsidR="00BD1B7B" w:rsidRDefault="00BD1B7B" w:rsidP="00BD1B7B">
      <w:pPr>
        <w:pStyle w:val="ListParagraph"/>
        <w:numPr>
          <w:ilvl w:val="1"/>
          <w:numId w:val="4"/>
        </w:numPr>
      </w:pPr>
      <w:r>
        <w:t>Other requirements to obtain NTP 2</w:t>
      </w:r>
    </w:p>
    <w:p w14:paraId="6DF2969B" w14:textId="0E88B0CC" w:rsidR="00BD1B7B" w:rsidRDefault="00BD1B7B" w:rsidP="00BD1B7B">
      <w:pPr>
        <w:pStyle w:val="ListParagraph"/>
        <w:numPr>
          <w:ilvl w:val="0"/>
          <w:numId w:val="4"/>
        </w:numPr>
      </w:pPr>
      <w:r>
        <w:t>Notice to Proceed 2</w:t>
      </w:r>
    </w:p>
    <w:sectPr w:rsidR="00BD1B7B" w:rsidSect="002762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BB208" w14:textId="77777777" w:rsidR="005E2D2A" w:rsidRDefault="005E2D2A" w:rsidP="005E2D2A">
      <w:pPr>
        <w:spacing w:after="0" w:line="240" w:lineRule="auto"/>
      </w:pPr>
      <w:r>
        <w:separator/>
      </w:r>
    </w:p>
  </w:endnote>
  <w:endnote w:type="continuationSeparator" w:id="0">
    <w:p w14:paraId="5629DE8C" w14:textId="77777777" w:rsidR="005E2D2A" w:rsidRDefault="005E2D2A" w:rsidP="005E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B476A" w14:textId="77777777" w:rsidR="00B3591B" w:rsidRDefault="00B359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923CE" w14:textId="4DC34FB5" w:rsidR="0099344B" w:rsidRDefault="005E2D2A" w:rsidP="0099344B">
    <w:pPr>
      <w:pStyle w:val="Footer"/>
    </w:pPr>
    <w:r>
      <w:t>MoDOT Design</w:t>
    </w:r>
    <w:r w:rsidR="00C530B9">
      <w:t>-</w:t>
    </w:r>
    <w:r>
      <w:t>Build Process Checklist</w:t>
    </w:r>
    <w:r w:rsidRPr="005E2D2A">
      <w:ptab w:relativeTo="margin" w:alignment="center" w:leader="none"/>
    </w:r>
    <w:r w:rsidR="0099344B">
      <w:tab/>
    </w:r>
    <w:r>
      <w:t xml:space="preserve">Revised </w:t>
    </w:r>
    <w:r w:rsidR="00B3591B">
      <w:t>December</w:t>
    </w:r>
    <w:r>
      <w:t xml:space="preserve"> </w:t>
    </w:r>
    <w:r w:rsidR="00B3591B">
      <w:t>2</w:t>
    </w:r>
    <w:r>
      <w:t>1, 20</w:t>
    </w:r>
    <w:r w:rsidR="00B3591B">
      <w:t>2</w:t>
    </w:r>
    <w:r>
      <w:t>1</w:t>
    </w:r>
    <w:r w:rsidRPr="005E2D2A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9DA08" w14:textId="77777777" w:rsidR="00B3591B" w:rsidRDefault="00B35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CE5E3" w14:textId="77777777" w:rsidR="005E2D2A" w:rsidRDefault="005E2D2A" w:rsidP="005E2D2A">
      <w:pPr>
        <w:spacing w:after="0" w:line="240" w:lineRule="auto"/>
      </w:pPr>
      <w:r>
        <w:separator/>
      </w:r>
    </w:p>
  </w:footnote>
  <w:footnote w:type="continuationSeparator" w:id="0">
    <w:p w14:paraId="1D4374E2" w14:textId="77777777" w:rsidR="005E2D2A" w:rsidRDefault="005E2D2A" w:rsidP="005E2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25CD6" w14:textId="77777777" w:rsidR="00B3591B" w:rsidRDefault="00B359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27553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1B7322" w14:textId="273B247B" w:rsidR="0099344B" w:rsidRDefault="0099344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22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7952B5" w14:textId="77777777" w:rsidR="0099344B" w:rsidRDefault="009934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74ACD" w14:textId="77777777" w:rsidR="00B3591B" w:rsidRDefault="00B35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030AE"/>
    <w:multiLevelType w:val="hybridMultilevel"/>
    <w:tmpl w:val="70E8DB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71777"/>
    <w:multiLevelType w:val="hybridMultilevel"/>
    <w:tmpl w:val="D3F05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27239"/>
    <w:multiLevelType w:val="hybridMultilevel"/>
    <w:tmpl w:val="905C7E58"/>
    <w:lvl w:ilvl="0" w:tplc="07967E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4218E"/>
    <w:multiLevelType w:val="hybridMultilevel"/>
    <w:tmpl w:val="85F0EF50"/>
    <w:lvl w:ilvl="0" w:tplc="07967E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3864F4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8E721CD6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92"/>
    <w:rsid w:val="000079E6"/>
    <w:rsid w:val="00015091"/>
    <w:rsid w:val="0003720E"/>
    <w:rsid w:val="00044AA1"/>
    <w:rsid w:val="00047BBF"/>
    <w:rsid w:val="00053D3D"/>
    <w:rsid w:val="000544C5"/>
    <w:rsid w:val="000547D1"/>
    <w:rsid w:val="000548D1"/>
    <w:rsid w:val="0005660B"/>
    <w:rsid w:val="00075993"/>
    <w:rsid w:val="00081520"/>
    <w:rsid w:val="000870B7"/>
    <w:rsid w:val="00087C4D"/>
    <w:rsid w:val="0009090E"/>
    <w:rsid w:val="00091832"/>
    <w:rsid w:val="00091E5E"/>
    <w:rsid w:val="00093881"/>
    <w:rsid w:val="0009547C"/>
    <w:rsid w:val="00096820"/>
    <w:rsid w:val="000A0AA0"/>
    <w:rsid w:val="000A1386"/>
    <w:rsid w:val="000C2464"/>
    <w:rsid w:val="000C5CCD"/>
    <w:rsid w:val="000D2F59"/>
    <w:rsid w:val="000F0632"/>
    <w:rsid w:val="000F1690"/>
    <w:rsid w:val="0010081D"/>
    <w:rsid w:val="00100CED"/>
    <w:rsid w:val="001011DC"/>
    <w:rsid w:val="00104C13"/>
    <w:rsid w:val="001156E7"/>
    <w:rsid w:val="00124474"/>
    <w:rsid w:val="00130082"/>
    <w:rsid w:val="001306B2"/>
    <w:rsid w:val="001309CC"/>
    <w:rsid w:val="0013621C"/>
    <w:rsid w:val="001367F4"/>
    <w:rsid w:val="00154472"/>
    <w:rsid w:val="001738AE"/>
    <w:rsid w:val="00173F64"/>
    <w:rsid w:val="00175727"/>
    <w:rsid w:val="00175D2A"/>
    <w:rsid w:val="001829C7"/>
    <w:rsid w:val="00194B85"/>
    <w:rsid w:val="00196969"/>
    <w:rsid w:val="001A27ED"/>
    <w:rsid w:val="001B4B75"/>
    <w:rsid w:val="001C5490"/>
    <w:rsid w:val="001C5541"/>
    <w:rsid w:val="001D0643"/>
    <w:rsid w:val="001D33FB"/>
    <w:rsid w:val="001D3A12"/>
    <w:rsid w:val="001D6906"/>
    <w:rsid w:val="001E3FB7"/>
    <w:rsid w:val="001E74E0"/>
    <w:rsid w:val="001E7C31"/>
    <w:rsid w:val="001F46F6"/>
    <w:rsid w:val="00203006"/>
    <w:rsid w:val="00212CD5"/>
    <w:rsid w:val="0022217E"/>
    <w:rsid w:val="00222552"/>
    <w:rsid w:val="00224621"/>
    <w:rsid w:val="00231FA5"/>
    <w:rsid w:val="002526B2"/>
    <w:rsid w:val="00266135"/>
    <w:rsid w:val="002669BC"/>
    <w:rsid w:val="00274FF5"/>
    <w:rsid w:val="00276255"/>
    <w:rsid w:val="0027652B"/>
    <w:rsid w:val="0028059D"/>
    <w:rsid w:val="00280662"/>
    <w:rsid w:val="00286446"/>
    <w:rsid w:val="00292CBF"/>
    <w:rsid w:val="00293A6F"/>
    <w:rsid w:val="002A7CB0"/>
    <w:rsid w:val="002B51AF"/>
    <w:rsid w:val="002B7964"/>
    <w:rsid w:val="002C3CF0"/>
    <w:rsid w:val="002D3233"/>
    <w:rsid w:val="002E31F6"/>
    <w:rsid w:val="002F4D7C"/>
    <w:rsid w:val="0030027F"/>
    <w:rsid w:val="0030666C"/>
    <w:rsid w:val="003117BC"/>
    <w:rsid w:val="00315E66"/>
    <w:rsid w:val="00323376"/>
    <w:rsid w:val="0033281C"/>
    <w:rsid w:val="0033670A"/>
    <w:rsid w:val="00342B85"/>
    <w:rsid w:val="003443D5"/>
    <w:rsid w:val="00344EE8"/>
    <w:rsid w:val="00355E50"/>
    <w:rsid w:val="00355E72"/>
    <w:rsid w:val="00356C68"/>
    <w:rsid w:val="00357D04"/>
    <w:rsid w:val="00362DD1"/>
    <w:rsid w:val="0037310D"/>
    <w:rsid w:val="0038693A"/>
    <w:rsid w:val="003910AD"/>
    <w:rsid w:val="003A0D59"/>
    <w:rsid w:val="003A37E8"/>
    <w:rsid w:val="003A6478"/>
    <w:rsid w:val="003B5D1B"/>
    <w:rsid w:val="003D79EB"/>
    <w:rsid w:val="00420FE7"/>
    <w:rsid w:val="0042727E"/>
    <w:rsid w:val="0043236B"/>
    <w:rsid w:val="004331DF"/>
    <w:rsid w:val="00434B3C"/>
    <w:rsid w:val="00434E3F"/>
    <w:rsid w:val="00436997"/>
    <w:rsid w:val="0044290B"/>
    <w:rsid w:val="00454C15"/>
    <w:rsid w:val="00461AF3"/>
    <w:rsid w:val="00463035"/>
    <w:rsid w:val="004719EB"/>
    <w:rsid w:val="0049113E"/>
    <w:rsid w:val="004A32EC"/>
    <w:rsid w:val="004D3D5B"/>
    <w:rsid w:val="004D4C85"/>
    <w:rsid w:val="004E0D1D"/>
    <w:rsid w:val="004E19A4"/>
    <w:rsid w:val="004E411C"/>
    <w:rsid w:val="004E6265"/>
    <w:rsid w:val="004F11B5"/>
    <w:rsid w:val="00512C9F"/>
    <w:rsid w:val="00525EDF"/>
    <w:rsid w:val="005279CE"/>
    <w:rsid w:val="0053639D"/>
    <w:rsid w:val="005367CC"/>
    <w:rsid w:val="0053789D"/>
    <w:rsid w:val="00545C43"/>
    <w:rsid w:val="00552190"/>
    <w:rsid w:val="00564F9F"/>
    <w:rsid w:val="0058050E"/>
    <w:rsid w:val="00592981"/>
    <w:rsid w:val="005979DB"/>
    <w:rsid w:val="005A12B1"/>
    <w:rsid w:val="005A5F85"/>
    <w:rsid w:val="005B32BF"/>
    <w:rsid w:val="005B5903"/>
    <w:rsid w:val="005C25D1"/>
    <w:rsid w:val="005C2F87"/>
    <w:rsid w:val="005D5923"/>
    <w:rsid w:val="005E1D9C"/>
    <w:rsid w:val="005E2D2A"/>
    <w:rsid w:val="005F3EEF"/>
    <w:rsid w:val="005F5BEE"/>
    <w:rsid w:val="00604B78"/>
    <w:rsid w:val="0060655B"/>
    <w:rsid w:val="00626F8C"/>
    <w:rsid w:val="00632124"/>
    <w:rsid w:val="00636691"/>
    <w:rsid w:val="00641809"/>
    <w:rsid w:val="006423A2"/>
    <w:rsid w:val="00647663"/>
    <w:rsid w:val="00684210"/>
    <w:rsid w:val="00697088"/>
    <w:rsid w:val="006B0F77"/>
    <w:rsid w:val="006B14A0"/>
    <w:rsid w:val="006B75A9"/>
    <w:rsid w:val="006B7BA3"/>
    <w:rsid w:val="006C61F1"/>
    <w:rsid w:val="006C69EC"/>
    <w:rsid w:val="006D1DB4"/>
    <w:rsid w:val="006D5640"/>
    <w:rsid w:val="006E125A"/>
    <w:rsid w:val="006F0446"/>
    <w:rsid w:val="006F670B"/>
    <w:rsid w:val="00706CA2"/>
    <w:rsid w:val="0071122C"/>
    <w:rsid w:val="0071297D"/>
    <w:rsid w:val="00713B38"/>
    <w:rsid w:val="007148EF"/>
    <w:rsid w:val="0071694F"/>
    <w:rsid w:val="0073565F"/>
    <w:rsid w:val="007506D9"/>
    <w:rsid w:val="00762BDB"/>
    <w:rsid w:val="00763C05"/>
    <w:rsid w:val="0076467E"/>
    <w:rsid w:val="00774187"/>
    <w:rsid w:val="00776336"/>
    <w:rsid w:val="00780EF8"/>
    <w:rsid w:val="00785BB3"/>
    <w:rsid w:val="00791D94"/>
    <w:rsid w:val="00794C45"/>
    <w:rsid w:val="007950F6"/>
    <w:rsid w:val="007A313D"/>
    <w:rsid w:val="007A4233"/>
    <w:rsid w:val="007D5E7D"/>
    <w:rsid w:val="007E2CDA"/>
    <w:rsid w:val="007E39AC"/>
    <w:rsid w:val="00802840"/>
    <w:rsid w:val="00804BA8"/>
    <w:rsid w:val="00807CC7"/>
    <w:rsid w:val="00820F11"/>
    <w:rsid w:val="00831453"/>
    <w:rsid w:val="008324F6"/>
    <w:rsid w:val="0083778C"/>
    <w:rsid w:val="008516B1"/>
    <w:rsid w:val="008616C8"/>
    <w:rsid w:val="00862022"/>
    <w:rsid w:val="00866672"/>
    <w:rsid w:val="00867966"/>
    <w:rsid w:val="008705EC"/>
    <w:rsid w:val="0087326E"/>
    <w:rsid w:val="0087548C"/>
    <w:rsid w:val="00877BCE"/>
    <w:rsid w:val="008A2CB1"/>
    <w:rsid w:val="008A5EEF"/>
    <w:rsid w:val="008B4903"/>
    <w:rsid w:val="008B7DD8"/>
    <w:rsid w:val="008C239C"/>
    <w:rsid w:val="008D197F"/>
    <w:rsid w:val="008D2F09"/>
    <w:rsid w:val="008D4827"/>
    <w:rsid w:val="00900F34"/>
    <w:rsid w:val="009023AD"/>
    <w:rsid w:val="00902A45"/>
    <w:rsid w:val="00906685"/>
    <w:rsid w:val="00912B58"/>
    <w:rsid w:val="00927B0D"/>
    <w:rsid w:val="00936B3C"/>
    <w:rsid w:val="00950A86"/>
    <w:rsid w:val="00981602"/>
    <w:rsid w:val="009839B2"/>
    <w:rsid w:val="00983B0F"/>
    <w:rsid w:val="0098421C"/>
    <w:rsid w:val="00990475"/>
    <w:rsid w:val="00990826"/>
    <w:rsid w:val="009929FE"/>
    <w:rsid w:val="0099344B"/>
    <w:rsid w:val="009A1DE6"/>
    <w:rsid w:val="009A3FD9"/>
    <w:rsid w:val="009A5D2C"/>
    <w:rsid w:val="009B3BEA"/>
    <w:rsid w:val="009B68B5"/>
    <w:rsid w:val="009D3F7C"/>
    <w:rsid w:val="009E0DA6"/>
    <w:rsid w:val="009F2057"/>
    <w:rsid w:val="00A02E77"/>
    <w:rsid w:val="00A0397F"/>
    <w:rsid w:val="00A13141"/>
    <w:rsid w:val="00A160C3"/>
    <w:rsid w:val="00A30A18"/>
    <w:rsid w:val="00A41B8D"/>
    <w:rsid w:val="00A45931"/>
    <w:rsid w:val="00A508A1"/>
    <w:rsid w:val="00A530DE"/>
    <w:rsid w:val="00A621BC"/>
    <w:rsid w:val="00A6352B"/>
    <w:rsid w:val="00A65F3D"/>
    <w:rsid w:val="00A91375"/>
    <w:rsid w:val="00A92D0C"/>
    <w:rsid w:val="00A9746A"/>
    <w:rsid w:val="00AB65DB"/>
    <w:rsid w:val="00AD5734"/>
    <w:rsid w:val="00AE5DD2"/>
    <w:rsid w:val="00AF60B7"/>
    <w:rsid w:val="00B02100"/>
    <w:rsid w:val="00B029F0"/>
    <w:rsid w:val="00B03B30"/>
    <w:rsid w:val="00B11BAC"/>
    <w:rsid w:val="00B1242B"/>
    <w:rsid w:val="00B1582F"/>
    <w:rsid w:val="00B35583"/>
    <w:rsid w:val="00B3591B"/>
    <w:rsid w:val="00B37F9D"/>
    <w:rsid w:val="00B428D6"/>
    <w:rsid w:val="00B53028"/>
    <w:rsid w:val="00B61AEB"/>
    <w:rsid w:val="00B64E93"/>
    <w:rsid w:val="00B72AFB"/>
    <w:rsid w:val="00B734A5"/>
    <w:rsid w:val="00B870AE"/>
    <w:rsid w:val="00B9528D"/>
    <w:rsid w:val="00BA0106"/>
    <w:rsid w:val="00BC3D54"/>
    <w:rsid w:val="00BC7991"/>
    <w:rsid w:val="00BD16B5"/>
    <w:rsid w:val="00BD1B7B"/>
    <w:rsid w:val="00BD3245"/>
    <w:rsid w:val="00BE2E9F"/>
    <w:rsid w:val="00BE7362"/>
    <w:rsid w:val="00BF1435"/>
    <w:rsid w:val="00BF244F"/>
    <w:rsid w:val="00C00A01"/>
    <w:rsid w:val="00C07AAC"/>
    <w:rsid w:val="00C15D59"/>
    <w:rsid w:val="00C167B9"/>
    <w:rsid w:val="00C16C6C"/>
    <w:rsid w:val="00C21AF0"/>
    <w:rsid w:val="00C21D5D"/>
    <w:rsid w:val="00C32CF2"/>
    <w:rsid w:val="00C40C4D"/>
    <w:rsid w:val="00C5163D"/>
    <w:rsid w:val="00C530B9"/>
    <w:rsid w:val="00C65D1E"/>
    <w:rsid w:val="00C75BF6"/>
    <w:rsid w:val="00C84D91"/>
    <w:rsid w:val="00C915D8"/>
    <w:rsid w:val="00CA3B7A"/>
    <w:rsid w:val="00CB266E"/>
    <w:rsid w:val="00CB5737"/>
    <w:rsid w:val="00CC15D6"/>
    <w:rsid w:val="00CC4156"/>
    <w:rsid w:val="00CC47B7"/>
    <w:rsid w:val="00CC4D1D"/>
    <w:rsid w:val="00CD0A20"/>
    <w:rsid w:val="00CE0F68"/>
    <w:rsid w:val="00CE4B2A"/>
    <w:rsid w:val="00CE51A7"/>
    <w:rsid w:val="00D00FD4"/>
    <w:rsid w:val="00D16884"/>
    <w:rsid w:val="00D20330"/>
    <w:rsid w:val="00D250E9"/>
    <w:rsid w:val="00D46092"/>
    <w:rsid w:val="00D465D5"/>
    <w:rsid w:val="00D62A31"/>
    <w:rsid w:val="00D64C81"/>
    <w:rsid w:val="00D65D6B"/>
    <w:rsid w:val="00D67315"/>
    <w:rsid w:val="00D84931"/>
    <w:rsid w:val="00D9001B"/>
    <w:rsid w:val="00D93827"/>
    <w:rsid w:val="00D94D06"/>
    <w:rsid w:val="00DA43FC"/>
    <w:rsid w:val="00DA75EC"/>
    <w:rsid w:val="00DB2961"/>
    <w:rsid w:val="00DC5083"/>
    <w:rsid w:val="00DD13DD"/>
    <w:rsid w:val="00DD3211"/>
    <w:rsid w:val="00DD4023"/>
    <w:rsid w:val="00DE268F"/>
    <w:rsid w:val="00DE3991"/>
    <w:rsid w:val="00DE3F92"/>
    <w:rsid w:val="00DF08F2"/>
    <w:rsid w:val="00E00F0B"/>
    <w:rsid w:val="00E15906"/>
    <w:rsid w:val="00E30D4C"/>
    <w:rsid w:val="00E328FF"/>
    <w:rsid w:val="00E510AB"/>
    <w:rsid w:val="00E525E8"/>
    <w:rsid w:val="00E60B9C"/>
    <w:rsid w:val="00E625EA"/>
    <w:rsid w:val="00E64391"/>
    <w:rsid w:val="00E70F4A"/>
    <w:rsid w:val="00E83C5F"/>
    <w:rsid w:val="00E878CD"/>
    <w:rsid w:val="00E90866"/>
    <w:rsid w:val="00E97E30"/>
    <w:rsid w:val="00EA0E1E"/>
    <w:rsid w:val="00EA54A0"/>
    <w:rsid w:val="00EB5682"/>
    <w:rsid w:val="00EB6B64"/>
    <w:rsid w:val="00ED0028"/>
    <w:rsid w:val="00ED58A1"/>
    <w:rsid w:val="00EE343D"/>
    <w:rsid w:val="00EE7911"/>
    <w:rsid w:val="00EF1801"/>
    <w:rsid w:val="00EF7B21"/>
    <w:rsid w:val="00F05EBA"/>
    <w:rsid w:val="00F1140E"/>
    <w:rsid w:val="00F1609D"/>
    <w:rsid w:val="00F224C0"/>
    <w:rsid w:val="00F57E48"/>
    <w:rsid w:val="00F645B5"/>
    <w:rsid w:val="00F6479B"/>
    <w:rsid w:val="00F66B6F"/>
    <w:rsid w:val="00F71E65"/>
    <w:rsid w:val="00F7327F"/>
    <w:rsid w:val="00F822BD"/>
    <w:rsid w:val="00F82C0F"/>
    <w:rsid w:val="00F93C0A"/>
    <w:rsid w:val="00FB14D3"/>
    <w:rsid w:val="00FD2663"/>
    <w:rsid w:val="00FE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0B74089"/>
  <w15:docId w15:val="{C4710E4C-6B5D-44F2-8A80-0C5571AE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F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2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2A"/>
  </w:style>
  <w:style w:type="paragraph" w:styleId="Footer">
    <w:name w:val="footer"/>
    <w:basedOn w:val="Normal"/>
    <w:link w:val="FooterChar"/>
    <w:uiPriority w:val="99"/>
    <w:unhideWhenUsed/>
    <w:rsid w:val="005E2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2A"/>
  </w:style>
  <w:style w:type="paragraph" w:styleId="BalloonText">
    <w:name w:val="Balloon Text"/>
    <w:basedOn w:val="Normal"/>
    <w:link w:val="BalloonTextChar"/>
    <w:uiPriority w:val="99"/>
    <w:semiHidden/>
    <w:unhideWhenUsed/>
    <w:rsid w:val="005E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CE9BBFAFB83469FF657FA79705BA3" ma:contentTypeVersion="10" ma:contentTypeDescription="Create a new document." ma:contentTypeScope="" ma:versionID="58979d7cc341e4f884a51741eef9b3f1">
  <xsd:schema xmlns:xsd="http://www.w3.org/2001/XMLSchema" xmlns:xs="http://www.w3.org/2001/XMLSchema" xmlns:p="http://schemas.microsoft.com/office/2006/metadata/properties" xmlns:ns2="5d608181-e015-4ae2-ad7e-f056c5ecf81a" xmlns:ns3="717a0da8-337e-45de-a5f3-6c82bd96c4e7" targetNamespace="http://schemas.microsoft.com/office/2006/metadata/properties" ma:root="true" ma:fieldsID="123a9333c374118073770a42666b0af3" ns2:_="" ns3:_="">
    <xsd:import namespace="5d608181-e015-4ae2-ad7e-f056c5ecf81a"/>
    <xsd:import namespace="717a0da8-337e-45de-a5f3-6c82bd96c4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8181-e015-4ae2-ad7e-f056c5ecf8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a0da8-337e-45de-a5f3-6c82bd96c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2D42B0-A8F3-41C3-BA30-C0A9BCDF5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60F381-0504-4AE9-9C39-90A88C2190A3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13db97dd-e953-47f3-aac0-6c9fd394dcf1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B1C5612-0A71-4014-AA37-AFA587097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08181-e015-4ae2-ad7e-f056c5ecf81a"/>
    <ds:schemaRef ds:uri="717a0da8-337e-45de-a5f3-6c82bd96c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Design-Build process outline_short</vt:lpstr>
    </vt:vector>
  </TitlesOfParts>
  <Company>MoDOT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Design-Build process outline</dc:title>
  <dc:creator>Linda Wilson</dc:creator>
  <cp:lastModifiedBy>Keith Smith</cp:lastModifiedBy>
  <cp:revision>2</cp:revision>
  <dcterms:created xsi:type="dcterms:W3CDTF">2021-12-21T14:46:00Z</dcterms:created>
  <dcterms:modified xsi:type="dcterms:W3CDTF">2021-12-21T14:46:00Z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0x010100F3ECE9BBFAFB83469FF657FA79705BA3</vt:lpwstr>
  </property>
  <property fmtid="{D5CDD505-2E9C-101B-9397-08002B2CF9AE}" pid="3" name="Order">
    <vt:r8>800</vt:r8>
  </property>
</Properties>
</file>