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825AC" w14:textId="2C9B1725" w:rsidR="002866EC" w:rsidRDefault="00A44A4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County</w:t>
      </w:r>
    </w:p>
    <w:p w14:paraId="54D39FD6" w14:textId="7DF28A2B" w:rsidR="00A44A46" w:rsidRDefault="00A44A4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Route</w:t>
      </w:r>
    </w:p>
    <w:p w14:paraId="5CAB7CF8" w14:textId="081F39D1" w:rsidR="00A44A46" w:rsidRDefault="00A44A4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Job Number</w:t>
      </w:r>
    </w:p>
    <w:p w14:paraId="30F9AD37" w14:textId="62E94622" w:rsidR="00A44A46" w:rsidRDefault="00A44A46">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Core Team Member</w:t>
      </w:r>
    </w:p>
    <w:p w14:paraId="2A346CC8" w14:textId="77777777" w:rsidR="00B060D7" w:rsidRDefault="00B060D7">
      <w:pPr>
        <w:rPr>
          <w:rFonts w:ascii="Arial" w:hAnsi="Arial" w:cs="Arial"/>
        </w:rPr>
      </w:pPr>
    </w:p>
    <w:p w14:paraId="2C85AB21" w14:textId="77777777" w:rsidR="00A44A46" w:rsidRPr="00A44A46" w:rsidRDefault="00A44A46" w:rsidP="00A44A46">
      <w:pPr>
        <w:spacing w:after="0" w:line="240" w:lineRule="auto"/>
        <w:jc w:val="center"/>
        <w:rPr>
          <w:rFonts w:ascii="Arial" w:hAnsi="Arial" w:cs="Arial"/>
          <w:b/>
          <w:bCs/>
          <w:sz w:val="28"/>
          <w:szCs w:val="28"/>
        </w:rPr>
      </w:pPr>
      <w:r w:rsidRPr="00A44A46">
        <w:rPr>
          <w:rFonts w:ascii="Arial" w:hAnsi="Arial" w:cs="Arial"/>
          <w:b/>
          <w:bCs/>
          <w:sz w:val="28"/>
          <w:szCs w:val="28"/>
        </w:rPr>
        <w:t xml:space="preserve">TSMO </w:t>
      </w:r>
    </w:p>
    <w:p w14:paraId="5A52DD70" w14:textId="38F51078" w:rsidR="00A44A46" w:rsidRPr="00A44A46" w:rsidRDefault="00A44A46" w:rsidP="00A44A46">
      <w:pPr>
        <w:spacing w:after="0" w:line="240" w:lineRule="auto"/>
        <w:jc w:val="center"/>
        <w:rPr>
          <w:rFonts w:ascii="Arial" w:hAnsi="Arial" w:cs="Arial"/>
          <w:b/>
          <w:bCs/>
          <w:sz w:val="28"/>
          <w:szCs w:val="28"/>
        </w:rPr>
      </w:pPr>
      <w:r w:rsidRPr="00A44A46">
        <w:rPr>
          <w:rFonts w:ascii="Arial" w:hAnsi="Arial" w:cs="Arial"/>
          <w:b/>
          <w:bCs/>
          <w:sz w:val="28"/>
          <w:szCs w:val="28"/>
        </w:rPr>
        <w:t>(Transportation Systems Management and Operations)</w:t>
      </w:r>
    </w:p>
    <w:p w14:paraId="7ADE84D1" w14:textId="52B12D81" w:rsidR="00A44A46" w:rsidRDefault="00A44A46" w:rsidP="00A44A46">
      <w:pPr>
        <w:spacing w:after="0" w:line="240" w:lineRule="auto"/>
        <w:jc w:val="center"/>
        <w:rPr>
          <w:rFonts w:ascii="Arial" w:hAnsi="Arial" w:cs="Arial"/>
          <w:sz w:val="16"/>
          <w:szCs w:val="16"/>
        </w:rPr>
      </w:pPr>
      <w:r w:rsidRPr="00A44A46">
        <w:rPr>
          <w:rFonts w:ascii="Arial" w:hAnsi="Arial" w:cs="Arial"/>
          <w:b/>
          <w:bCs/>
          <w:sz w:val="28"/>
          <w:szCs w:val="28"/>
        </w:rPr>
        <w:t>SCOPING CHECKLIST</w:t>
      </w:r>
    </w:p>
    <w:p w14:paraId="722B9CAE" w14:textId="2E2054AC" w:rsidR="00A44A46" w:rsidRDefault="00A44A46" w:rsidP="00A44A46">
      <w:pPr>
        <w:spacing w:after="0" w:line="240" w:lineRule="auto"/>
        <w:rPr>
          <w:rFonts w:ascii="Arial" w:hAnsi="Arial" w:cs="Arial"/>
          <w:sz w:val="18"/>
          <w:szCs w:val="18"/>
        </w:rPr>
      </w:pPr>
    </w:p>
    <w:p w14:paraId="295D1677" w14:textId="14050224" w:rsidR="00A44A46" w:rsidRDefault="00A44A46" w:rsidP="00A44A46">
      <w:pPr>
        <w:spacing w:after="0" w:line="240" w:lineRule="auto"/>
        <w:jc w:val="both"/>
        <w:rPr>
          <w:rFonts w:ascii="Arial" w:hAnsi="Arial" w:cs="Arial"/>
          <w:sz w:val="18"/>
          <w:szCs w:val="18"/>
        </w:rPr>
      </w:pPr>
      <w:r>
        <w:rPr>
          <w:rFonts w:ascii="Arial" w:hAnsi="Arial" w:cs="Arial"/>
          <w:sz w:val="18"/>
          <w:szCs w:val="18"/>
        </w:rPr>
        <w:t>A project’s scope can be defined as the set of design parameters that precisely satisfy the purpose and need of the project.  A poorly identified scope that is broader than the purpose and need will result in an unnecessarily high project budget and schedule, while a scope which falls short will yield a project that accomplishes little of significance.  While an accurate project scope is difficult to identify early in the development, a careful, multidisciplinary examination of the purpose and need will produce a solid foundation upon which project development can occur.</w:t>
      </w:r>
    </w:p>
    <w:p w14:paraId="1F2FCE83" w14:textId="08122A3F" w:rsidR="00A44A46" w:rsidRDefault="00A44A46" w:rsidP="00A44A46">
      <w:pPr>
        <w:spacing w:after="0" w:line="240" w:lineRule="auto"/>
        <w:jc w:val="both"/>
        <w:rPr>
          <w:rFonts w:ascii="Arial" w:hAnsi="Arial" w:cs="Arial"/>
          <w:sz w:val="18"/>
          <w:szCs w:val="18"/>
        </w:rPr>
      </w:pPr>
    </w:p>
    <w:p w14:paraId="3BEB5E45" w14:textId="61429EC9" w:rsidR="00A44A46" w:rsidRDefault="00A44A46" w:rsidP="00A44A46">
      <w:pPr>
        <w:spacing w:after="0" w:line="240" w:lineRule="auto"/>
        <w:jc w:val="both"/>
        <w:rPr>
          <w:rFonts w:ascii="Arial" w:hAnsi="Arial" w:cs="Arial"/>
          <w:sz w:val="18"/>
          <w:szCs w:val="18"/>
        </w:rPr>
      </w:pPr>
      <w:r>
        <w:rPr>
          <w:rFonts w:ascii="Arial" w:hAnsi="Arial" w:cs="Arial"/>
          <w:sz w:val="18"/>
          <w:szCs w:val="18"/>
        </w:rPr>
        <w:t>This checklist i</w:t>
      </w:r>
      <w:r w:rsidR="00940D65">
        <w:rPr>
          <w:rFonts w:ascii="Arial" w:hAnsi="Arial" w:cs="Arial"/>
          <w:sz w:val="18"/>
          <w:szCs w:val="18"/>
        </w:rPr>
        <w:t>s</w:t>
      </w:r>
      <w:r>
        <w:rPr>
          <w:rFonts w:ascii="Arial" w:hAnsi="Arial" w:cs="Arial"/>
          <w:sz w:val="18"/>
          <w:szCs w:val="18"/>
        </w:rPr>
        <w:t xml:space="preserve"> designed to stimulate thought on those project parameters that are sometimes overlooked and whose omission can jeopardize the integrity of the scope.  At the initial scoping meeting, the appropriate core team member should fill out the checklist as completely as possible.  As project development progresses, the core team member should continue to update the checklist and coordinate with the project manager.  In this manner, potential changes to the project scope can be dealt with as they </w:t>
      </w:r>
      <w:r w:rsidR="00940D65">
        <w:rPr>
          <w:rFonts w:ascii="Arial" w:hAnsi="Arial" w:cs="Arial"/>
          <w:sz w:val="18"/>
          <w:szCs w:val="18"/>
        </w:rPr>
        <w:t>emerge,</w:t>
      </w:r>
      <w:r>
        <w:rPr>
          <w:rFonts w:ascii="Arial" w:hAnsi="Arial" w:cs="Arial"/>
          <w:sz w:val="18"/>
          <w:szCs w:val="18"/>
        </w:rPr>
        <w:t xml:space="preserve"> and the scope represented by the preliminary plan will be as accurate as possible.</w:t>
      </w:r>
    </w:p>
    <w:p w14:paraId="10D3E6E5" w14:textId="2C4D936B" w:rsidR="0093423E" w:rsidRDefault="0093423E" w:rsidP="00A44A46">
      <w:pPr>
        <w:spacing w:after="0" w:line="240" w:lineRule="auto"/>
        <w:jc w:val="both"/>
        <w:rPr>
          <w:rFonts w:ascii="Arial" w:hAnsi="Arial" w:cs="Arial"/>
          <w:sz w:val="18"/>
          <w:szCs w:val="18"/>
        </w:rPr>
      </w:pPr>
    </w:p>
    <w:p w14:paraId="371D3A80" w14:textId="725665FA" w:rsidR="0093423E" w:rsidRDefault="0093423E" w:rsidP="0093423E">
      <w:pPr>
        <w:spacing w:after="0" w:line="240" w:lineRule="auto"/>
        <w:ind w:left="7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071F6C5A" wp14:editId="0C2F7099">
                <wp:simplePos x="0" y="0"/>
                <wp:positionH relativeFrom="margin">
                  <wp:align>left</wp:align>
                </wp:positionH>
                <wp:positionV relativeFrom="paragraph">
                  <wp:posOffset>5080</wp:posOffset>
                </wp:positionV>
                <wp:extent cx="152400" cy="137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EB671E" id="Rectangle 1" o:spid="_x0000_s1026" style="position:absolute;margin-left:0;margin-top:.4pt;width:12pt;height:10.8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hrlgIAAI0FAAAOAAAAZHJzL2Uyb0RvYy54bWysVMlu2zAQvRfoPxC8N7JcZ6kROTASpCgQ&#10;JEGSImeGoiwBFIcl6a1f30dqiZsGPRT1geZoZt5w3iznF7tWs41yviFT8PxowpkyksrGrAr+/en6&#10;0xlnPghTCk1GFXyvPL9YfPxwvrVzNaWadKkcA4jx860teB2CnWeZl7VqhT8iqwyUFblWBIhulZVO&#10;bIHe6mw6mZxkW3KldSSV9/h61Sn5IuFXlZLhrqq8CkwXHG8L6XTpfIlntjgX85UTtm5k/wzxD69o&#10;RWMQdIS6EkGwtWv+gGob6chTFY4ktRlVVSNVygHZ5JM32TzWwqqUC8jxdqTJ/z9Yebu5d6wpUTvO&#10;jGhRogeQJsxKK5ZHerbWz2H1aO9dL3lcY667yrXxH1mwXaJ0P1KqdoFJfMyPp7MJiJdQ5Z9P85NE&#10;efbqbJ0PXxW1LF4K7hA8ESk2Nz4gIEwHkxjL0HWjdaqaNmwL0Okp8KPKk27KqE1CbCB1qR3bCJQ+&#10;7FIuADuwgqQNIsQMu5zSLey1ihDaPKgK1CCLaRfgd0whpTIh71S1KFUX6niCXyQuBhs8kpQAI3KF&#10;R47YPcBg2YEM2B1Mbx9dVerp0bnP/G/Oo0eKTCaMzm1jyL2XmUZWfeTOfiCpoyay9ELlHo3jqJso&#10;b+V1gwLeCB/uhcMIoeZYC+EOR6UJhaL+xllN7ud736M9OhtazrYYyYL7H2vhFGf6m0HPf8lnszjD&#10;SZgdn04huEPNy6HGrNtLQunR13hdukb7oIdr5ah9xvZYxqhQCSMRu+AyuEG4DN2qwP6RarlMZphb&#10;K8KNebQygkdWY4M+7Z6Fs30XB7T/LQ3jK+ZvmrmzjZ6GlutAVZM6/ZXXnm/MfGqcfj/FpXIoJ6vX&#10;Lbr4BQAA//8DAFBLAwQUAAYACAAAACEAvMy0OdoAAAADAQAADwAAAGRycy9kb3ducmV2LnhtbEyP&#10;QUvDQBCF74L/YRnBS2k3DUUkZlNEUXoQwaqH3jbZMRubnQ3ZaRv/vePJnh6PN7z3TbmeQq+OOKYu&#10;koHlIgOF1ETXUWvg4/1pfgsqsSVn+0ho4AcTrKvLi9IWLp7oDY9bbpWUUCqsAc88FFqnxmOwaREH&#10;JMm+4hgsix1b7UZ7kvLQ6zzLbnSwHcmCtwM+eGz220MwsNtM3H4vn/llb2efs42vm9fH2pjrq+n+&#10;DhTjxP/H8Icv6FAJUx0P5JLqDcgjbEDoJctX4mrRfAW6KvU5e/ULAAD//wMAUEsBAi0AFAAGAAgA&#10;AAAhALaDOJL+AAAA4QEAABMAAAAAAAAAAAAAAAAAAAAAAFtDb250ZW50X1R5cGVzXS54bWxQSwEC&#10;LQAUAAYACAAAACEAOP0h/9YAAACUAQAACwAAAAAAAAAAAAAAAAAvAQAAX3JlbHMvLnJlbHNQSwEC&#10;LQAUAAYACAAAACEAAQlYa5YCAACNBQAADgAAAAAAAAAAAAAAAAAuAgAAZHJzL2Uyb0RvYy54bWxQ&#10;SwECLQAUAAYACAAAACEAvMy0OdoAAAADAQAADwAAAAAAAAAAAAAAAADwBAAAZHJzL2Rvd25yZXYu&#10;eG1sUEsFBgAAAAAEAAQA8wAAAPcFAAAAAA==&#10;" filled="f" strokecolor="black [3213]" strokeweight="1pt">
                <w10:wrap anchorx="margin"/>
              </v:rect>
            </w:pict>
          </mc:Fallback>
        </mc:AlternateContent>
      </w:r>
      <w:r w:rsidRPr="0093423E">
        <w:rPr>
          <w:rFonts w:ascii="Arial" w:hAnsi="Arial" w:cs="Arial"/>
        </w:rPr>
        <w:t>Evaluate traffic queuing and delay of each design alternative.  Refer to EPG 616.13</w:t>
      </w:r>
      <w:r>
        <w:rPr>
          <w:rFonts w:ascii="Arial" w:hAnsi="Arial" w:cs="Arial"/>
        </w:rPr>
        <w:t>,</w:t>
      </w:r>
      <w:r w:rsidRPr="0093423E">
        <w:rPr>
          <w:rFonts w:ascii="Arial" w:hAnsi="Arial" w:cs="Arial"/>
        </w:rPr>
        <w:t xml:space="preserve"> Work Zone</w:t>
      </w:r>
      <w:r>
        <w:rPr>
          <w:rFonts w:ascii="Arial" w:hAnsi="Arial" w:cs="Arial"/>
        </w:rPr>
        <w:t xml:space="preserve"> Capacity, Queue and Travel Delay and utilize the Enhanced MoDOT Work Zone Impact Analysis Spreadsheet. </w:t>
      </w:r>
    </w:p>
    <w:p w14:paraId="7793246C" w14:textId="77777777" w:rsidR="00B060D7" w:rsidRDefault="00B060D7" w:rsidP="0093423E">
      <w:pPr>
        <w:spacing w:after="0" w:line="240" w:lineRule="auto"/>
        <w:ind w:left="720"/>
        <w:rPr>
          <w:rFonts w:ascii="Arial" w:hAnsi="Arial" w:cs="Arial"/>
        </w:rPr>
      </w:pPr>
    </w:p>
    <w:p w14:paraId="34D73DFB" w14:textId="7B436D5B" w:rsidR="0093423E" w:rsidRDefault="0093423E" w:rsidP="0093423E">
      <w:pPr>
        <w:spacing w:after="0" w:line="240" w:lineRule="auto"/>
        <w:ind w:left="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5D10CD55" wp14:editId="56EE8010">
                <wp:simplePos x="0" y="0"/>
                <wp:positionH relativeFrom="column">
                  <wp:posOffset>0</wp:posOffset>
                </wp:positionH>
                <wp:positionV relativeFrom="paragraph">
                  <wp:posOffset>-635</wp:posOffset>
                </wp:positionV>
                <wp:extent cx="152400" cy="1371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649BA" id="Rectangle 2" o:spid="_x0000_s1026" style="position:absolute;margin-left:0;margin-top:-.05pt;width:12pt;height:10.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R2cAIAANsEAAAOAAAAZHJzL2Uyb0RvYy54bWysVMlu2zAQvRfoPxC8N7JUZ6kROTASpCgQ&#10;JEGTomeGIi0C3ErSlt2v7yOlJG7aU1Ef6BnOcJY3b3R+sTOabEWIytmW1kczSoTlrlN23dJvj9cf&#10;ziiJidmOaWdFS/ci0ovl+3fng1+IxvVOdyIQBLFxMfiW9in5RVVF3gvD4pHzwsIoXTAsQQ3rqgts&#10;QHSjq2Y2O6kGFzofHBcx4vZqNNJliS+l4OlOyigS0S1FbamcoZxP+ayW52yxDsz3ik9lsH+owjBl&#10;kfQl1BVLjGyC+iOUUTy46GQ64s5UTkrFRekB3dSzN9089MyL0gvAif4Fpvj/wvLb7X0gqmtpQ4ll&#10;BiP6CtCYXWtBmgzP4OMCXg/+PkxahJh73clg8j+6ILsC6f4FUrFLhOOyPm7mMwDPYao/ntYnBfLq&#10;9bEPMX0WzpAstDQgeQGSbW9iQkK4PrvkXNZdK63L1LQlA4I2pyU+A3mkZgmpjEc70a4pYXoNVvIU&#10;SsjotOry8xwo7uOlDmTLQAzwqXPDI2qmRLOYYEAj5ZcRQAm/Pc31XLHYj4+LaeSRUQlk1sq09Ozw&#10;tbY5oyh0nLrKqI44ZunJdXuMIbiRn9Hza4UkN6jlngUQEghiydIdDqkd2naTREnvws+/3Wd/8ARW&#10;SgYQHJD82LAg0OIXCwZ9qufzvBFFmR+fNlDCoeXp0GI35tIBqhrr7HkRs3/Sz6IMznzHLq5yVpiY&#10;5cg9gj8pl2lcPGwzF6tVccMWeJZu7IPnOXjGKcP7uPvOgp84kTCYW/e8DGzxhhqj70iO1SY5qQpv&#10;XnHFBLOCDSqznLY9r+ihXrxev0nLXwAAAP//AwBQSwMEFAAGAAgAAAAhANR+B+3aAAAABAEAAA8A&#10;AABkcnMvZG93bnJldi54bWxMj81qwzAQhO+FvIPYQm+J5LQNxbUcQiCn5pIfAr3J1tY2lVbGUhz3&#10;7bM9tadhmGXm22I9eSdGHGIXSEO2UCCQ6mA7ajScT7v5G4iYDFnjAqGGH4ywLmcPhcltuNEBx2Nq&#10;BJdQzI2GNqU+lzLWLXoTF6FH4uwrDN4ktkMj7WBuXO6dXCq1kt50xAut6XHbYv19vHoNB3W6fPj9&#10;s/qs1PkSd95V48Zp/fQ4bd5BJJzS3zH84jM6lMxUhSvZKJwGfiRpmGcgOFy+sK1Ys1eQZSH/w5d3&#10;AAAA//8DAFBLAQItABQABgAIAAAAIQC2gziS/gAAAOEBAAATAAAAAAAAAAAAAAAAAAAAAABbQ29u&#10;dGVudF9UeXBlc10ueG1sUEsBAi0AFAAGAAgAAAAhADj9If/WAAAAlAEAAAsAAAAAAAAAAAAAAAAA&#10;LwEAAF9yZWxzLy5yZWxzUEsBAi0AFAAGAAgAAAAhAH7YpHZwAgAA2wQAAA4AAAAAAAAAAAAAAAAA&#10;LgIAAGRycy9lMm9Eb2MueG1sUEsBAi0AFAAGAAgAAAAhANR+B+3aAAAABAEAAA8AAAAAAAAAAAAA&#10;AAAAygQAAGRycy9kb3ducmV2LnhtbFBLBQYAAAAABAAEAPMAAADRBQAAAAA=&#10;" filled="f" strokecolor="windowText" strokeweight="1pt"/>
            </w:pict>
          </mc:Fallback>
        </mc:AlternateContent>
      </w:r>
      <w:r>
        <w:rPr>
          <w:rFonts w:ascii="Arial" w:hAnsi="Arial" w:cs="Arial"/>
        </w:rPr>
        <w:t>Ensure additional delay due to the project design is 15 minutes or less.</w:t>
      </w:r>
    </w:p>
    <w:p w14:paraId="65B63690" w14:textId="71F7C2C1" w:rsidR="00B060D7" w:rsidRDefault="00B060D7" w:rsidP="0093423E">
      <w:pPr>
        <w:spacing w:after="0" w:line="240" w:lineRule="auto"/>
        <w:ind w:left="720"/>
        <w:rPr>
          <w:rFonts w:ascii="Arial" w:hAnsi="Arial" w:cs="Arial"/>
        </w:rPr>
      </w:pPr>
    </w:p>
    <w:p w14:paraId="40835292" w14:textId="120983D2" w:rsidR="00B060D7" w:rsidRDefault="00B060D7" w:rsidP="0093423E">
      <w:pPr>
        <w:spacing w:after="0" w:line="240" w:lineRule="auto"/>
        <w:ind w:left="72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425CE8DB" wp14:editId="7772CC18">
                <wp:simplePos x="0" y="0"/>
                <wp:positionH relativeFrom="margin">
                  <wp:align>left</wp:align>
                </wp:positionH>
                <wp:positionV relativeFrom="paragraph">
                  <wp:posOffset>7620</wp:posOffset>
                </wp:positionV>
                <wp:extent cx="152400" cy="137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D3DF35" id="Rectangle 4" o:spid="_x0000_s1026" style="position:absolute;margin-left:0;margin-top:.6pt;width:12pt;height:10.8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PyOcAIAANsEAAAOAAAAZHJzL2Uyb0RvYy54bWysVNtuEzEQfUfiHyy/082G9ELUTRW1KkKq&#10;2ooW8Tz1erOWfMN2sglfz7E3bUPhCZEHZ8YznsuZM3t+sTWabWSIytmG10cTzqQVrlV21fBvj9cf&#10;zjiLiWxL2lnZ8J2M/GLx/t354Ody6nqnWxkYgtg4H3zD+5T8vKqi6KWheOS8tDB2LhhKUMOqagMN&#10;iG50NZ1MTqrBhdYHJ2SMuL0ajXxR4nedFOmu66JMTDcctaVyhnI+5bNanNN8Fcj3SuzLoH+owpCy&#10;SPoS6ooSsXVQf4QySgQXXZeOhDOV6zolZOkB3dSTN9089ORl6QXgRP8CU/x/YcXt5j4w1TZ8xpkl&#10;gxF9BWhkV1qyWYZn8HEOrwd/H/ZahJh73XbB5H90wbYF0t0LpHKbmMBlfTydTQC8gKn+eFqfFMir&#10;18c+xPRZOsOy0PCA5AVI2tzEhIRwfXbJuay7VlqXqWnLBgSdnpb4BPJ0mhJSGY92ol1xRnoFVooU&#10;SsjotGrz8xwo7uKlDmxDIAb41LrhETVzpikmGNBI+WUEUMJvT3M9VxT78XExjTwyKoHMWpmGnx2+&#10;1jZnlIWO+64yqiOOWXpy7Q5jCG7kZ/TiWiHJDWq5pwBCAkEsWbrD0WmHtt1e4qx34eff7rM/eAIr&#10;ZwMIDkh+rClItPjFgkGf6tksb0RRZsenUyjh0PJ0aLFrc+kAVY119qKI2T/pZ7ELznzHLi5zVpjI&#10;CuQewd8rl2lcPGyzkMtlccMWeEo39sGLHDzjlOF93H6n4PecSBjMrXteBpq/ocboO5JjuU6uU4U3&#10;r7higlnBBpVZ7rc9r+ihXrxev0mLXwAAAP//AwBQSwMEFAAGAAgAAAAhAN0W51fZAAAABAEAAA8A&#10;AABkcnMvZG93bnJldi54bWxMj81qwzAQhO+FvoPYQm+NFLeU4FgOIZBTeskPgdxka2ObSCtjKY77&#10;9t2e2tMyO8vsN8Vq8k6MOMQukIb5TIFAqoPtqNFwOm7fFiBiMmSNC4QavjHCqnx+Kkxuw4P2OB5S&#10;IziEYm40tCn1uZSxbtGbOAs9EnvXMHiTWA6NtIN5cLh3MlPqU3rTEX9oTY+bFuvb4e417NXxvPNf&#10;7+pSqdM5br2rxrXT+vVlWi9BJJzS3zH84jM6lMxUhTvZKJwGLpJ4m4FgM/tgWfHMFiDLQv6HL38A&#10;AAD//wMAUEsBAi0AFAAGAAgAAAAhALaDOJL+AAAA4QEAABMAAAAAAAAAAAAAAAAAAAAAAFtDb250&#10;ZW50X1R5cGVzXS54bWxQSwECLQAUAAYACAAAACEAOP0h/9YAAACUAQAACwAAAAAAAAAAAAAAAAAv&#10;AQAAX3JlbHMvLnJlbHNQSwECLQAUAAYACAAAACEAERD8jnACAADbBAAADgAAAAAAAAAAAAAAAAAu&#10;AgAAZHJzL2Uyb0RvYy54bWxQSwECLQAUAAYACAAAACEA3RbnV9kAAAAEAQAADwAAAAAAAAAAAAAA&#10;AADKBAAAZHJzL2Rvd25yZXYueG1sUEsFBgAAAAAEAAQA8wAAANAFAAAAAA==&#10;" filled="f" strokecolor="windowText" strokeweight="1pt">
                <w10:wrap anchorx="margin"/>
              </v:rect>
            </w:pict>
          </mc:Fallback>
        </mc:AlternateContent>
      </w:r>
      <w:r>
        <w:rPr>
          <w:rFonts w:ascii="Arial" w:hAnsi="Arial" w:cs="Arial"/>
        </w:rPr>
        <w:t>Consider need for contract incentives or disincentives to minimize construction time.</w:t>
      </w:r>
    </w:p>
    <w:p w14:paraId="27D34AD8" w14:textId="03C7072E" w:rsidR="00982338" w:rsidRDefault="00982338" w:rsidP="0093423E">
      <w:pPr>
        <w:spacing w:after="0" w:line="240" w:lineRule="auto"/>
        <w:ind w:left="720"/>
        <w:rPr>
          <w:rFonts w:ascii="Arial" w:hAnsi="Arial" w:cs="Arial"/>
        </w:rPr>
      </w:pPr>
    </w:p>
    <w:p w14:paraId="259A25B2" w14:textId="64C747F3" w:rsidR="00982338" w:rsidRDefault="00982338" w:rsidP="0093423E">
      <w:pPr>
        <w:spacing w:after="0" w:line="240" w:lineRule="auto"/>
        <w:ind w:left="720"/>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2FA1C2F" wp14:editId="35260A6F">
                <wp:simplePos x="0" y="0"/>
                <wp:positionH relativeFrom="margin">
                  <wp:posOffset>5568</wp:posOffset>
                </wp:positionH>
                <wp:positionV relativeFrom="paragraph">
                  <wp:posOffset>1270</wp:posOffset>
                </wp:positionV>
                <wp:extent cx="152400" cy="137160"/>
                <wp:effectExtent l="0" t="0" r="19050" b="15240"/>
                <wp:wrapNone/>
                <wp:docPr id="5" name="Rectangle 5"/>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D1B871" id="Rectangle 5" o:spid="_x0000_s1026" style="position:absolute;margin-left:.45pt;margin-top:.1pt;width:12pt;height:10.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D+cAIAANsEAAAOAAAAZHJzL2Uyb0RvYy54bWysVE1PGzEQvVfqf7B8L5tNE6ARGxSBqCoh&#10;QEDF2XjtrCV/1XaySX99n70LpLSnqjk4M57xfLx5s2fnO6PJVoSonG1ofTShRFjuWmXXDf3+ePXp&#10;lJKYmG2ZdlY0dC8iPV9+/HDW+4WYus7pVgSCIDYuet/QLiW/qKrIO2FYPHJeWBilC4YlqGFdtYH1&#10;iG50NZ1MjqvehdYHx0WMuL0cjHRZ4kspeLqVMopEdENRWypnKOdzPqvlGVusA/Od4mMZ7B+qMExZ&#10;JH0NdckSI5ug/ghlFA8uOpmOuDOVk1JxUXpAN/XkXTcPHfOi9AJwon+FKf6/sPxmexeIahs6p8Qy&#10;gxHdAzRm11qQeYan93EBrwd/F0YtQsy97mQw+R9dkF2BdP8KqdglwnFZz6ezCYDnMNWfT+rjAnn1&#10;9tiHmL4KZ0gWGhqQvADJttcxISFcX1xyLuuulNZlatqSHkGnJyU+A3mkZgmpjEc70a4pYXoNVvIU&#10;SsjotGrz8xwo7uOFDmTLQAzwqXX9I2qmRLOYYEAj5ZcRQAm/Pc31XLLYDY+LaeCRUQlk1so09PTw&#10;tbY5oyh0HLvKqA44ZunZtXuMIbiBn9HzK4Uk16jljgUQEghiydItDqkd2najREnnws+/3Wd/8ARW&#10;SnoQHJD82LAg0OI3CwZ9qWezvBFFmc1PplDCoeX50GI35sIBqhrr7HkRs3/SL6IMzjxhF1c5K0zM&#10;cuQewB+VizQsHraZi9WquGELPEvX9sHzHDzjlOF93D2x4EdOJAzmxr0sA1u8o8bgO5BjtUlOqsKb&#10;N1wxwaxgg8osx23PK3qoF6+3b9LyFwAAAP//AwBQSwMEFAAGAAgAAAAhANJpVovYAAAAAwEAAA8A&#10;AABkcnMvZG93bnJldi54bWxMjs1qwzAQhO+FvIPYQG+NFLeU1LUcQiCn9JIfArnJ1tY2lVbGUhz3&#10;7bs9tadhmGHmK9aTd2LEIXaBNCwXCgRSHWxHjYbzafe0AhGTIWtcINTwjRHW5eyhMLkNdzrgeEyN&#10;4BGKudHQptTnUsa6RW/iIvRInH2GwZvEdmikHcydx72TmVKv0puO+KE1PW5brL+ON6/hoE6Xvf94&#10;VtdKnS9x5101bpzWj/Np8w4i4ZT+yvCLz+hQMlMVbmSjcBreuKchA8FZ9sKuYl2uQJaF/M9e/gAA&#10;AP//AwBQSwECLQAUAAYACAAAACEAtoM4kv4AAADhAQAAEwAAAAAAAAAAAAAAAAAAAAAAW0NvbnRl&#10;bnRfVHlwZXNdLnhtbFBLAQItABQABgAIAAAAIQA4/SH/1gAAAJQBAAALAAAAAAAAAAAAAAAAAC8B&#10;AABfcmVscy8ucmVsc1BLAQItABQABgAIAAAAIQAcTXD+cAIAANsEAAAOAAAAAAAAAAAAAAAAAC4C&#10;AABkcnMvZTJvRG9jLnhtbFBLAQItABQABgAIAAAAIQDSaVaL2AAAAAMBAAAPAAAAAAAAAAAAAAAA&#10;AMoEAABkcnMvZG93bnJldi54bWxQSwUGAAAAAAQABADzAAAAzwUAAAAA&#10;" filled="f" strokecolor="windowText" strokeweight="1pt">
                <w10:wrap anchorx="margin"/>
              </v:rect>
            </w:pict>
          </mc:Fallback>
        </mc:AlternateContent>
      </w:r>
      <w:r>
        <w:rPr>
          <w:rFonts w:ascii="Arial" w:hAnsi="Arial" w:cs="Arial"/>
        </w:rPr>
        <w:t>Ensure existing ITS and TSMO strategies are maintained in the project design.</w:t>
      </w:r>
    </w:p>
    <w:p w14:paraId="42F7445B" w14:textId="4F90335A" w:rsidR="0093423E" w:rsidRDefault="0093423E" w:rsidP="0093423E">
      <w:pPr>
        <w:spacing w:after="0" w:line="240" w:lineRule="auto"/>
        <w:ind w:left="720"/>
        <w:rPr>
          <w:rFonts w:ascii="Arial" w:hAnsi="Arial" w:cs="Arial"/>
        </w:rPr>
      </w:pPr>
    </w:p>
    <w:p w14:paraId="6539C88E" w14:textId="12A61115" w:rsidR="0093423E" w:rsidRDefault="0093423E" w:rsidP="0093423E">
      <w:pPr>
        <w:spacing w:after="0" w:line="240" w:lineRule="auto"/>
        <w:ind w:left="72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7EA2BB7E" wp14:editId="2866619B">
                <wp:simplePos x="0" y="0"/>
                <wp:positionH relativeFrom="margin">
                  <wp:align>left</wp:align>
                </wp:positionH>
                <wp:positionV relativeFrom="paragraph">
                  <wp:posOffset>9525</wp:posOffset>
                </wp:positionV>
                <wp:extent cx="152400" cy="137160"/>
                <wp:effectExtent l="0" t="0" r="19050" b="15240"/>
                <wp:wrapNone/>
                <wp:docPr id="3" name="Rectangle 3"/>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EBE9A" id="Rectangle 3" o:spid="_x0000_s1026" style="position:absolute;margin-left:0;margin-top:.75pt;width:12pt;height:10.8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SgGcAIAANsEAAAOAAAAZHJzL2Uyb0RvYy54bWysVNtOGzEQfa/Uf7D8XjYbwqURGxSBqCoh&#10;iAoVz8ZrZy35VtvJJv36HnsXSGmfqubBmfGM53LmzF5c7owmWxGicrah9dGEEmG5a5VdN/T7482n&#10;c0piYrZl2lnR0L2I9HLx8cNF7+di6jqnWxEIgtg4731Du5T8vKoi74Rh8ch5YWGULhiWoIZ11QbW&#10;I7rR1XQyOa16F1ofHBcx4vZ6MNJFiS+l4OleyigS0Q1FbamcoZzP+awWF2y+Dsx3io9lsH+owjBl&#10;kfQ11DVLjGyC+iOUUTy46GQ64s5UTkrFRekB3dSTd908dMyL0gvAif4Vpvj/wvK77SoQ1Tb0mBLL&#10;DEb0DaAxu9aCHGd4eh/n8HrwqzBqEWLudSeDyf/oguwKpPtXSMUuEY7L+mQ6mwB4DlN9fFafFsir&#10;t8c+xPRFOEOy0NCA5AVItr2NCQnh+uKSc1l3o7QuU9OW9Ag6PSvxGcgjNUtIZTzaiXZNCdNrsJKn&#10;UEJGp1Wbn+dAcR+vdCBbBmKAT63rH1EzJZrFBAMaKb+MAEr47Wmu55rFbnhcTAOPjEogs1amoeeH&#10;r7XNGUWh49hVRnXAMUvPrt1jDMEN/Iye3ygkuUUtKxZASCCIJUv3OKR2aNuNEiWdCz//dp/9wRNY&#10;KelBcEDyY8OCQItfLRj0uZ7N8kYUZXZyNoUSDi3Phxa7MVcOUNVYZ8+LmP2TfhFlcOYJu7jMWWFi&#10;liP3AP6oXKVh8bDNXCyXxQ1b4Fm6tQ+e5+AZpwzv4+6JBT9yImEwd+5lGdj8HTUG34Ecy01yUhXe&#10;vOGKCWYFG1RmOW57XtFDvXi9fZMWvwAAAP//AwBQSwMEFAAGAAgAAAAhAP3diu/aAAAABAEAAA8A&#10;AABkcnMvZG93bnJldi54bWxMj81uwjAQhO+V+g7WIvVWbKBFKI2DUCVO5cKPkLg58TaJsNdRbEJ4&#10;+25P7Wk1O6vZb/L16J0YsI9tIA2zqQKBVAXbUq3hdNy+rkDEZMgaFwg1PDDCunh+yk1mw532OBxS&#10;LTiEYmY0NCl1mZSxatCbOA0dEnvfofcmsexraXtz53Dv5FyppfSmJf7QmA4/G6yuh5vXsFfH85ff&#10;LdSlVKdz3HpXDhun9ctk3HyASDimv2P4xWd0KJipDDeyUTgNXCTx9h0Em/M3liXPxQxkkcv/8MUP&#10;AAAA//8DAFBLAQItABQABgAIAAAAIQC2gziS/gAAAOEBAAATAAAAAAAAAAAAAAAAAAAAAABbQ29u&#10;dGVudF9UeXBlc10ueG1sUEsBAi0AFAAGAAgAAAAhADj9If/WAAAAlAEAAAsAAAAAAAAAAAAAAAAA&#10;LwEAAF9yZWxzLy5yZWxzUEsBAi0AFAAGAAgAAAAhAHOFKAZwAgAA2wQAAA4AAAAAAAAAAAAAAAAA&#10;LgIAAGRycy9lMm9Eb2MueG1sUEsBAi0AFAAGAAgAAAAhAP3diu/aAAAABAEAAA8AAAAAAAAAAAAA&#10;AAAAygQAAGRycy9kb3ducmV2LnhtbFBLBQYAAAAABAAEAPMAAADRBQAAAAA=&#10;" filled="f" strokecolor="windowText" strokeweight="1pt">
                <w10:wrap anchorx="margin"/>
              </v:rect>
            </w:pict>
          </mc:Fallback>
        </mc:AlternateContent>
      </w:r>
      <w:r>
        <w:rPr>
          <w:rFonts w:ascii="Arial" w:hAnsi="Arial" w:cs="Arial"/>
        </w:rPr>
        <w:t xml:space="preserve">Determine appropriate </w:t>
      </w:r>
      <w:r w:rsidR="00B41791">
        <w:rPr>
          <w:rFonts w:ascii="Arial" w:hAnsi="Arial" w:cs="Arial"/>
        </w:rPr>
        <w:t>Advanced</w:t>
      </w:r>
      <w:r>
        <w:rPr>
          <w:rFonts w:ascii="Arial" w:hAnsi="Arial" w:cs="Arial"/>
        </w:rPr>
        <w:t xml:space="preserve"> Work Zone </w:t>
      </w:r>
      <w:r w:rsidR="00B41791">
        <w:rPr>
          <w:rFonts w:ascii="Arial" w:hAnsi="Arial" w:cs="Arial"/>
        </w:rPr>
        <w:t xml:space="preserve">traffic </w:t>
      </w:r>
      <w:r>
        <w:rPr>
          <w:rFonts w:ascii="Arial" w:hAnsi="Arial" w:cs="Arial"/>
        </w:rPr>
        <w:t xml:space="preserve">techniques to be included in the project. </w:t>
      </w:r>
      <w:r w:rsidRPr="0093423E">
        <w:rPr>
          <w:rFonts w:ascii="Arial" w:hAnsi="Arial" w:cs="Arial"/>
        </w:rPr>
        <w:t>Refer to EPG 616.13</w:t>
      </w:r>
      <w:r>
        <w:rPr>
          <w:rFonts w:ascii="Arial" w:hAnsi="Arial" w:cs="Arial"/>
        </w:rPr>
        <w:t>,</w:t>
      </w:r>
      <w:r w:rsidRPr="0093423E">
        <w:rPr>
          <w:rFonts w:ascii="Arial" w:hAnsi="Arial" w:cs="Arial"/>
        </w:rPr>
        <w:t xml:space="preserve"> Work Zone</w:t>
      </w:r>
      <w:r>
        <w:rPr>
          <w:rFonts w:ascii="Arial" w:hAnsi="Arial" w:cs="Arial"/>
        </w:rPr>
        <w:t xml:space="preserve"> Capacity, Queue and Travel Delay and utilize Section B of the Enhanced MoDOT Work Zone Impact Analysis Spreadsheet. </w:t>
      </w:r>
    </w:p>
    <w:p w14:paraId="35FD5A38" w14:textId="6F3DFCC8" w:rsidR="00B060D7" w:rsidRDefault="00B060D7" w:rsidP="0093423E">
      <w:pPr>
        <w:spacing w:after="0" w:line="240" w:lineRule="auto"/>
        <w:ind w:left="720"/>
        <w:rPr>
          <w:rFonts w:ascii="Arial" w:hAnsi="Arial" w:cs="Arial"/>
        </w:rPr>
      </w:pPr>
    </w:p>
    <w:p w14:paraId="5C04B289" w14:textId="38178742" w:rsidR="00B060D7" w:rsidRDefault="00B060D7" w:rsidP="0093423E">
      <w:pPr>
        <w:spacing w:after="0" w:line="240" w:lineRule="auto"/>
        <w:ind w:left="720"/>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17CB3324" wp14:editId="79ACB987">
                <wp:simplePos x="0" y="0"/>
                <wp:positionH relativeFrom="margin">
                  <wp:align>left</wp:align>
                </wp:positionH>
                <wp:positionV relativeFrom="paragraph">
                  <wp:posOffset>6985</wp:posOffset>
                </wp:positionV>
                <wp:extent cx="152400" cy="137160"/>
                <wp:effectExtent l="0" t="0" r="19050" b="15240"/>
                <wp:wrapNone/>
                <wp:docPr id="6" name="Rectangle 6"/>
                <wp:cNvGraphicFramePr/>
                <a:graphic xmlns:a="http://schemas.openxmlformats.org/drawingml/2006/main">
                  <a:graphicData uri="http://schemas.microsoft.com/office/word/2010/wordprocessingShape">
                    <wps:wsp>
                      <wps:cNvSpPr/>
                      <wps:spPr>
                        <a:xfrm>
                          <a:off x="0" y="0"/>
                          <a:ext cx="152400" cy="1371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97CEB6" id="Rectangle 6" o:spid="_x0000_s1026" style="position:absolute;margin-left:0;margin-top:.55pt;width:12pt;height:10.8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RvcAIAANsEAAAOAAAAZHJzL2Uyb0RvYy54bWysVE1PGzEQvVfqf7B8L5tNQ6ARGxSBqCoh&#10;QEDF2XjtrCV/1XaySX99n70LpLSnqjk4M57xfLx5s2fnO6PJVoSonG1ofTShRFjuWmXXDf3+ePXp&#10;lJKYmG2ZdlY0dC8iPV9+/HDW+4WYus7pVgSCIDYuet/QLiW/qKrIO2FYPHJeWBilC4YlqGFdtYH1&#10;iG50NZ1M5lXvQuuD4yJG3F4ORros8aUUPN1KGUUiuqGoLZUzlPM5n9XyjC3WgflO8bEM9g9VGKYs&#10;kr6GumSJkU1Qf4QyigcXnUxH3JnKSam4KD2gm3ryrpuHjnlRegE40b/CFP9fWH6zvQtEtQ2dU2KZ&#10;wYjuARqzay3IPMPT+7iA14O/C6MWIeZedzKY/I8uyK5Aun+FVOwS4bisj6ezCYDnMNWfT+p5gbx6&#10;e+xDTF+FMyQLDQ1IXoBk2+uYkBCuLy45l3VXSusyNW1Jj6DTkxKfgTxSs4RUxqOdaNeUML0GK3kK&#10;JWR0WrX5eQ4U9/FCB7JlIAb41Lr+ETVTollMMKCR8ssIoITfnuZ6LlnshsfFNPDIqAQya2Uaenr4&#10;WtucURQ6jl1lVAccs/Ts2j3GENzAz+j5lUKSa9RyxwIICQSxZOkWh9QObbtRoqRz4eff7rM/eAIr&#10;JT0IDkh+bFgQaPGbBYO+1LNZ3oiizI5PplDCoeX50GI35sIBqhrr7HkRs3/SL6IMzjxhF1c5K0zM&#10;cuQewB+VizQsHraZi9WquGELPEvX9sHzHDzjlOF93D2x4EdOJAzmxr0sA1u8o8bgO5BjtUlOqsKb&#10;N1wxwaxgg8osx23PK3qoF6+3b9LyFwAAAP//AwBQSwMEFAAGAAgAAAAhAAq+q5/ZAAAABAEAAA8A&#10;AABkcnMvZG93bnJldi54bWxMj81qwzAQhO+FvIPYQG+NFLe0wbEcQiCn9JIfAr3J1tY2lVbGUhz3&#10;7bs9tadldpbZb4rN5J0YcYhdIA3LhQKBVAfbUaPhct4/rUDEZMgaFwg1fGOETTl7KExuw52OOJ5S&#10;IziEYm40tCn1uZSxbtGbuAg9EnufYfAmsRwaaQdz53DvZKbUq/SmI/7Qmh53LdZfp5vXcFTn68G/&#10;P6uPSl2uce9dNW6d1o/zabsGkXBKf8fwi8/oUDJTFW5ko3AauEji7RIEm9kLy4pn9gayLOR/+PIH&#10;AAD//wMAUEsBAi0AFAAGAAgAAAAhALaDOJL+AAAA4QEAABMAAAAAAAAAAAAAAAAAAAAAAFtDb250&#10;ZW50X1R5cGVzXS54bWxQSwECLQAUAAYACAAAACEAOP0h/9YAAACUAQAACwAAAAAAAAAAAAAAAAAv&#10;AQAAX3JlbHMvLnJlbHNQSwECLQAUAAYACAAAACEAC6rkb3ACAADbBAAADgAAAAAAAAAAAAAAAAAu&#10;AgAAZHJzL2Uyb0RvYy54bWxQSwECLQAUAAYACAAAACEACr6rn9kAAAAEAQAADwAAAAAAAAAAAAAA&#10;AADKBAAAZHJzL2Rvd25yZXYueG1sUEsFBgAAAAAEAAQA8wAAANAFAAAAAA==&#10;" filled="f" strokecolor="windowText" strokeweight="1pt">
                <w10:wrap anchorx="margin"/>
              </v:rect>
            </w:pict>
          </mc:Fallback>
        </mc:AlternateContent>
      </w:r>
      <w:r>
        <w:rPr>
          <w:rFonts w:ascii="Arial" w:hAnsi="Arial" w:cs="Arial"/>
        </w:rPr>
        <w:t>For projects on interstates and major freeways, develop a traffic incident management (TIM) plan to ensure incidents are cleared quickly and traffic safety is maintained.  Refer to District Incident Management Coordinator or District TIM Coordinator.</w:t>
      </w:r>
    </w:p>
    <w:p w14:paraId="4377A509" w14:textId="29A1A1C8" w:rsidR="0093423E" w:rsidRPr="0093423E" w:rsidRDefault="0093423E" w:rsidP="0093423E">
      <w:pPr>
        <w:spacing w:after="0" w:line="240" w:lineRule="auto"/>
        <w:ind w:left="720"/>
        <w:jc w:val="both"/>
        <w:rPr>
          <w:rFonts w:ascii="Arial" w:hAnsi="Arial" w:cs="Arial"/>
        </w:rPr>
      </w:pPr>
    </w:p>
    <w:sectPr w:rsidR="0093423E" w:rsidRPr="00934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46"/>
    <w:rsid w:val="0007058E"/>
    <w:rsid w:val="00493A2E"/>
    <w:rsid w:val="004C6492"/>
    <w:rsid w:val="0093423E"/>
    <w:rsid w:val="00940D65"/>
    <w:rsid w:val="00982338"/>
    <w:rsid w:val="00A44A46"/>
    <w:rsid w:val="00B060D7"/>
    <w:rsid w:val="00B41791"/>
    <w:rsid w:val="00B92A9F"/>
    <w:rsid w:val="00F7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61065"/>
  <w15:chartTrackingRefBased/>
  <w15:docId w15:val="{D5B3A987-5CA5-44DB-BA66-CEE0E341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2A9F"/>
    <w:rPr>
      <w:sz w:val="16"/>
      <w:szCs w:val="16"/>
    </w:rPr>
  </w:style>
  <w:style w:type="paragraph" w:styleId="CommentText">
    <w:name w:val="annotation text"/>
    <w:basedOn w:val="Normal"/>
    <w:link w:val="CommentTextChar"/>
    <w:uiPriority w:val="99"/>
    <w:semiHidden/>
    <w:unhideWhenUsed/>
    <w:rsid w:val="00B92A9F"/>
    <w:pPr>
      <w:spacing w:line="240" w:lineRule="auto"/>
    </w:pPr>
    <w:rPr>
      <w:sz w:val="20"/>
      <w:szCs w:val="20"/>
    </w:rPr>
  </w:style>
  <w:style w:type="character" w:customStyle="1" w:styleId="CommentTextChar">
    <w:name w:val="Comment Text Char"/>
    <w:basedOn w:val="DefaultParagraphFont"/>
    <w:link w:val="CommentText"/>
    <w:uiPriority w:val="99"/>
    <w:semiHidden/>
    <w:rsid w:val="00B92A9F"/>
    <w:rPr>
      <w:sz w:val="20"/>
      <w:szCs w:val="20"/>
    </w:rPr>
  </w:style>
  <w:style w:type="paragraph" w:styleId="CommentSubject">
    <w:name w:val="annotation subject"/>
    <w:basedOn w:val="CommentText"/>
    <w:next w:val="CommentText"/>
    <w:link w:val="CommentSubjectChar"/>
    <w:uiPriority w:val="99"/>
    <w:semiHidden/>
    <w:unhideWhenUsed/>
    <w:rsid w:val="00B92A9F"/>
    <w:rPr>
      <w:b/>
      <w:bCs/>
    </w:rPr>
  </w:style>
  <w:style w:type="character" w:customStyle="1" w:styleId="CommentSubjectChar">
    <w:name w:val="Comment Subject Char"/>
    <w:basedOn w:val="CommentTextChar"/>
    <w:link w:val="CommentSubject"/>
    <w:uiPriority w:val="99"/>
    <w:semiHidden/>
    <w:rsid w:val="00B92A9F"/>
    <w:rPr>
      <w:b/>
      <w:bCs/>
      <w:sz w:val="20"/>
      <w:szCs w:val="20"/>
    </w:rPr>
  </w:style>
  <w:style w:type="paragraph" w:styleId="BalloonText">
    <w:name w:val="Balloon Text"/>
    <w:basedOn w:val="Normal"/>
    <w:link w:val="BalloonTextChar"/>
    <w:uiPriority w:val="99"/>
    <w:semiHidden/>
    <w:unhideWhenUsed/>
    <w:rsid w:val="00B92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B30E5498002D4A87C24EFFBC95B495" ma:contentTypeVersion="1" ma:contentTypeDescription="Create a new document." ma:contentTypeScope="" ma:versionID="4ef7521fa07c7be57d0b0af709ef8cba">
  <xsd:schema xmlns:xsd="http://www.w3.org/2001/XMLSchema" xmlns:xs="http://www.w3.org/2001/XMLSchema" xmlns:p="http://schemas.microsoft.com/office/2006/metadata/properties" xmlns:ns2="8265b9f6-a003-47f2-ac82-daf568e29312" targetNamespace="http://schemas.microsoft.com/office/2006/metadata/properties" ma:root="true" ma:fieldsID="8d4ad013c99eb4a9eaab6727a87aea25" ns2:_="">
    <xsd:import namespace="8265b9f6-a003-47f2-ac82-daf568e293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5b9f6-a003-47f2-ac82-daf568e293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7130C9-5187-4AC2-8968-B6C26E0D3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5b9f6-a003-47f2-ac82-daf568e29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81F421-B9EA-4792-8E7B-AD7CB0EEA553}">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8265b9f6-a003-47f2-ac82-daf568e29312"/>
  </ds:schemaRefs>
</ds:datastoreItem>
</file>

<file path=customXml/itemProps3.xml><?xml version="1.0" encoding="utf-8"?>
<ds:datastoreItem xmlns:ds="http://schemas.openxmlformats.org/officeDocument/2006/customXml" ds:itemID="{F216AF4B-6655-42C5-8276-813D86428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Jackson</dc:creator>
  <cp:keywords/>
  <dc:description/>
  <cp:lastModifiedBy>Keith Smith</cp:lastModifiedBy>
  <cp:revision>2</cp:revision>
  <dcterms:created xsi:type="dcterms:W3CDTF">2021-09-15T15:25:00Z</dcterms:created>
  <dcterms:modified xsi:type="dcterms:W3CDTF">2021-09-15T15:25:00Z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0x010100C4B30E5498002D4A87C24EFFBC95B495</vt:lpwstr>
  </property>
</Properties>
</file>