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3A" w:rsidRDefault="00CA16BB" w:rsidP="00D86F3A">
      <w:pPr>
        <w:pStyle w:val="Title"/>
      </w:pPr>
      <w:bookmarkStart w:id="0" w:name="_GoBack"/>
      <w:bookmarkEnd w:id="0"/>
      <w:r>
        <w:t>QRG</w:t>
      </w:r>
      <w:r w:rsidR="002A280E">
        <w:t xml:space="preserve"> – Terminal Services/Remote Desktop Connection</w:t>
      </w:r>
    </w:p>
    <w:p w:rsidR="002A280E" w:rsidRDefault="002A280E" w:rsidP="002A280E">
      <w:pPr>
        <w:autoSpaceDE w:val="0"/>
        <w:autoSpaceDN w:val="0"/>
        <w:adjustRightInd w:val="0"/>
        <w:rPr>
          <w:color w:val="000000"/>
        </w:rPr>
      </w:pPr>
      <w:r>
        <w:rPr>
          <w:color w:val="000000"/>
        </w:rPr>
        <w:t>Using Terminal Services to access SM can often speed up your work.  This article is intended to guide the user on how to log on to Terminal Services through the Remote Desktop Connection:</w:t>
      </w:r>
    </w:p>
    <w:p w:rsidR="002A280E" w:rsidRPr="002A280E" w:rsidRDefault="002A280E" w:rsidP="002A280E">
      <w:pPr>
        <w:pStyle w:val="ListParagraph"/>
      </w:pPr>
      <w:r w:rsidRPr="001B1495">
        <w:rPr>
          <w:b/>
        </w:rPr>
        <w:t>Step 1:</w:t>
      </w:r>
      <w:r>
        <w:tab/>
      </w:r>
      <w:r w:rsidRPr="002A280E">
        <w:t xml:space="preserve">You must </w:t>
      </w:r>
      <w:r>
        <w:t>first establish</w:t>
      </w:r>
      <w:r w:rsidRPr="002A280E">
        <w:t xml:space="preserve"> a network connection (either through a hard</w:t>
      </w:r>
      <w:r w:rsidR="009953DC">
        <w:t xml:space="preserve"> </w:t>
      </w:r>
      <w:r w:rsidRPr="002A280E">
        <w:t>wire or wireless connection).  Log on to Terminal Services through the Remote Desktop Connection icon:</w:t>
      </w:r>
    </w:p>
    <w:p w:rsidR="009953DC" w:rsidRDefault="00C27D0B" w:rsidP="002A280E">
      <w:pPr>
        <w:autoSpaceDE w:val="0"/>
        <w:autoSpaceDN w:val="0"/>
        <w:adjustRightInd w:val="0"/>
        <w:spacing w:after="0"/>
        <w:rPr>
          <w:rFonts w:ascii="Helv" w:hAnsi="Helv" w:cs="Helv"/>
          <w:b/>
          <w:bCs/>
          <w:color w:val="000000"/>
          <w:sz w:val="20"/>
          <w:szCs w:val="20"/>
        </w:rPr>
      </w:pPr>
      <w:r>
        <w:rPr>
          <w:rFonts w:ascii="Helv" w:hAnsi="Helv" w:cs="Helv"/>
          <w:b/>
          <w:bCs/>
          <w:noProof/>
          <w:color w:val="000000"/>
          <w:sz w:val="20"/>
          <w:szCs w:val="20"/>
        </w:rPr>
        <w:drawing>
          <wp:inline distT="0" distB="0" distL="0" distR="0">
            <wp:extent cx="3570135" cy="2629575"/>
            <wp:effectExtent l="0" t="0" r="0" b="0"/>
            <wp:docPr id="1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cstate="print"/>
                    <a:srcRect/>
                    <a:stretch>
                      <a:fillRect/>
                    </a:stretch>
                  </pic:blipFill>
                  <pic:spPr bwMode="auto">
                    <a:xfrm>
                      <a:off x="0" y="0"/>
                      <a:ext cx="3571632" cy="2630678"/>
                    </a:xfrm>
                    <a:prstGeom prst="rect">
                      <a:avLst/>
                    </a:prstGeom>
                    <a:noFill/>
                    <a:ln w="9525">
                      <a:noFill/>
                      <a:miter lim="800000"/>
                      <a:headEnd/>
                      <a:tailEnd/>
                    </a:ln>
                  </pic:spPr>
                </pic:pic>
              </a:graphicData>
            </a:graphic>
          </wp:inline>
        </w:drawing>
      </w:r>
    </w:p>
    <w:p w:rsidR="009953DC" w:rsidRDefault="009953DC" w:rsidP="002A280E">
      <w:pPr>
        <w:autoSpaceDE w:val="0"/>
        <w:autoSpaceDN w:val="0"/>
        <w:adjustRightInd w:val="0"/>
        <w:spacing w:after="0"/>
        <w:rPr>
          <w:rFonts w:ascii="Helv" w:hAnsi="Helv" w:cs="Helv"/>
          <w:b/>
          <w:bCs/>
          <w:color w:val="000000"/>
          <w:sz w:val="20"/>
          <w:szCs w:val="20"/>
        </w:rPr>
      </w:pPr>
    </w:p>
    <w:p w:rsidR="009953DC" w:rsidRDefault="009953DC" w:rsidP="002A280E">
      <w:pPr>
        <w:autoSpaceDE w:val="0"/>
        <w:autoSpaceDN w:val="0"/>
        <w:adjustRightInd w:val="0"/>
        <w:spacing w:after="0"/>
        <w:rPr>
          <w:rFonts w:ascii="Helv" w:hAnsi="Helv" w:cs="Helv"/>
          <w:b/>
          <w:bCs/>
          <w:color w:val="000000"/>
          <w:sz w:val="20"/>
          <w:szCs w:val="20"/>
        </w:rPr>
      </w:pPr>
    </w:p>
    <w:p w:rsidR="009953DC" w:rsidRDefault="009953DC" w:rsidP="002A280E">
      <w:pPr>
        <w:autoSpaceDE w:val="0"/>
        <w:autoSpaceDN w:val="0"/>
        <w:adjustRightInd w:val="0"/>
        <w:spacing w:after="0"/>
        <w:rPr>
          <w:rFonts w:ascii="Helv" w:hAnsi="Helv" w:cs="Helv"/>
          <w:b/>
          <w:bCs/>
          <w:color w:val="000000"/>
          <w:sz w:val="20"/>
          <w:szCs w:val="20"/>
        </w:rPr>
      </w:pPr>
    </w:p>
    <w:p w:rsidR="002A280E" w:rsidRDefault="00C27D0B" w:rsidP="00C27D0B">
      <w:pPr>
        <w:pStyle w:val="ListParagraph"/>
      </w:pPr>
      <w:r w:rsidRPr="001B1495">
        <w:rPr>
          <w:b/>
        </w:rPr>
        <w:t>Step 2:</w:t>
      </w:r>
      <w:r>
        <w:tab/>
      </w:r>
      <w:r w:rsidR="002A280E">
        <w:t xml:space="preserve">Connect to the proper server.  </w:t>
      </w:r>
      <w:proofErr w:type="spellStart"/>
      <w:r w:rsidR="00742202">
        <w:t>T</w:t>
      </w:r>
      <w:r w:rsidR="002A280E">
        <w:t>that</w:t>
      </w:r>
      <w:proofErr w:type="spellEnd"/>
      <w:r w:rsidR="002A280E">
        <w:t xml:space="preserve"> server is "GHTSSMWP01"</w:t>
      </w:r>
      <w:r w:rsidR="00C50381">
        <w:t xml:space="preserve"> </w:t>
      </w:r>
      <w:r w:rsidR="00742202">
        <w:t>for most users.</w:t>
      </w:r>
      <w:r w:rsidR="00742202">
        <w:br/>
      </w:r>
      <w:r w:rsidR="00C50381">
        <w:t>(St. Louis District users should connect to “GHTSSMWP02</w:t>
      </w:r>
      <w:r w:rsidR="00742202">
        <w:t>.</w:t>
      </w:r>
      <w:r w:rsidR="00C50381">
        <w:t>”)</w:t>
      </w:r>
      <w:r w:rsidR="002A280E">
        <w:t xml:space="preserve">  Select the Connect Button:</w:t>
      </w:r>
    </w:p>
    <w:p w:rsidR="002A280E" w:rsidRDefault="00C27D0B" w:rsidP="002A280E">
      <w:pPr>
        <w:autoSpaceDE w:val="0"/>
        <w:autoSpaceDN w:val="0"/>
        <w:adjustRightInd w:val="0"/>
        <w:spacing w:after="0"/>
        <w:rPr>
          <w:b/>
          <w:bCs/>
          <w:color w:val="000000"/>
        </w:rPr>
      </w:pPr>
      <w:r>
        <w:rPr>
          <w:b/>
          <w:bCs/>
          <w:noProof/>
          <w:color w:val="000000"/>
        </w:rPr>
        <w:drawing>
          <wp:inline distT="0" distB="0" distL="0" distR="0">
            <wp:extent cx="3181350" cy="1944270"/>
            <wp:effectExtent l="1905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cstate="print"/>
                    <a:srcRect/>
                    <a:stretch>
                      <a:fillRect/>
                    </a:stretch>
                  </pic:blipFill>
                  <pic:spPr bwMode="auto">
                    <a:xfrm>
                      <a:off x="0" y="0"/>
                      <a:ext cx="3181100" cy="1944117"/>
                    </a:xfrm>
                    <a:prstGeom prst="rect">
                      <a:avLst/>
                    </a:prstGeom>
                    <a:noFill/>
                    <a:ln w="9525">
                      <a:noFill/>
                      <a:miter lim="800000"/>
                      <a:headEnd/>
                      <a:tailEnd/>
                    </a:ln>
                  </pic:spPr>
                </pic:pic>
              </a:graphicData>
            </a:graphic>
          </wp:inline>
        </w:drawing>
      </w:r>
    </w:p>
    <w:p w:rsidR="009953DC" w:rsidRDefault="009953DC" w:rsidP="002A280E">
      <w:pPr>
        <w:autoSpaceDE w:val="0"/>
        <w:autoSpaceDN w:val="0"/>
        <w:adjustRightInd w:val="0"/>
        <w:spacing w:after="0"/>
        <w:rPr>
          <w:b/>
          <w:bCs/>
          <w:color w:val="000000"/>
        </w:rPr>
      </w:pPr>
    </w:p>
    <w:p w:rsidR="00A91E29" w:rsidRDefault="00A91E29" w:rsidP="002A280E">
      <w:pPr>
        <w:autoSpaceDE w:val="0"/>
        <w:autoSpaceDN w:val="0"/>
        <w:adjustRightInd w:val="0"/>
        <w:spacing w:after="0"/>
        <w:rPr>
          <w:bCs/>
          <w:color w:val="000000"/>
        </w:rPr>
      </w:pPr>
    </w:p>
    <w:p w:rsidR="00A91E29" w:rsidRDefault="00A91E29" w:rsidP="002A280E">
      <w:pPr>
        <w:autoSpaceDE w:val="0"/>
        <w:autoSpaceDN w:val="0"/>
        <w:adjustRightInd w:val="0"/>
        <w:spacing w:after="0"/>
        <w:rPr>
          <w:bCs/>
          <w:color w:val="000000"/>
        </w:rPr>
      </w:pPr>
    </w:p>
    <w:p w:rsidR="009953DC" w:rsidRDefault="009953DC" w:rsidP="002A280E">
      <w:pPr>
        <w:autoSpaceDE w:val="0"/>
        <w:autoSpaceDN w:val="0"/>
        <w:adjustRightInd w:val="0"/>
        <w:spacing w:after="0"/>
        <w:rPr>
          <w:bCs/>
          <w:color w:val="000000"/>
        </w:rPr>
      </w:pPr>
      <w:r w:rsidRPr="009953DC">
        <w:rPr>
          <w:bCs/>
          <w:color w:val="000000"/>
        </w:rPr>
        <w:t>…or</w:t>
      </w:r>
    </w:p>
    <w:p w:rsidR="000736E8" w:rsidRDefault="000736E8" w:rsidP="002A280E">
      <w:pPr>
        <w:autoSpaceDE w:val="0"/>
        <w:autoSpaceDN w:val="0"/>
        <w:adjustRightInd w:val="0"/>
        <w:spacing w:after="0"/>
        <w:rPr>
          <w:bCs/>
          <w:color w:val="000000"/>
        </w:rPr>
      </w:pPr>
    </w:p>
    <w:p w:rsidR="000736E8" w:rsidRDefault="000736E8" w:rsidP="002A280E">
      <w:pPr>
        <w:autoSpaceDE w:val="0"/>
        <w:autoSpaceDN w:val="0"/>
        <w:adjustRightInd w:val="0"/>
        <w:spacing w:after="0"/>
        <w:rPr>
          <w:bCs/>
          <w:color w:val="000000"/>
        </w:rPr>
      </w:pPr>
    </w:p>
    <w:p w:rsidR="000736E8" w:rsidRDefault="000736E8" w:rsidP="002A280E">
      <w:pPr>
        <w:autoSpaceDE w:val="0"/>
        <w:autoSpaceDN w:val="0"/>
        <w:adjustRightInd w:val="0"/>
        <w:spacing w:after="0"/>
        <w:rPr>
          <w:bCs/>
          <w:color w:val="000000"/>
        </w:rPr>
      </w:pPr>
    </w:p>
    <w:p w:rsidR="00A91E29" w:rsidRPr="009953DC" w:rsidRDefault="00A91E29" w:rsidP="002A280E">
      <w:pPr>
        <w:autoSpaceDE w:val="0"/>
        <w:autoSpaceDN w:val="0"/>
        <w:adjustRightInd w:val="0"/>
        <w:spacing w:after="0"/>
        <w:rPr>
          <w:bCs/>
          <w:color w:val="000000"/>
        </w:rPr>
      </w:pPr>
    </w:p>
    <w:p w:rsidR="00C27D0B" w:rsidRDefault="009953DC" w:rsidP="00A92A2B">
      <w:pPr>
        <w:pStyle w:val="ListParagraph"/>
      </w:pPr>
      <w:r w:rsidRPr="009953DC">
        <w:lastRenderedPageBreak/>
        <w:t>Select the Start button – Remote Des</w:t>
      </w:r>
      <w:r>
        <w:t>ktop Connectio</w:t>
      </w:r>
      <w:r w:rsidR="00C50381">
        <w:t>n – ghtssmwp01 (as shown below).</w:t>
      </w:r>
    </w:p>
    <w:p w:rsidR="00C50381" w:rsidRDefault="0047276C" w:rsidP="00A92A2B">
      <w:pPr>
        <w:pStyle w:val="ListParagraph"/>
      </w:pPr>
      <w:r w:rsidRPr="0047276C">
        <w:rPr>
          <w:b/>
        </w:rPr>
        <w:t>N</w:t>
      </w:r>
      <w:r w:rsidR="00742202">
        <w:rPr>
          <w:b/>
        </w:rPr>
        <w:t>OTE</w:t>
      </w:r>
      <w:r w:rsidRPr="0047276C">
        <w:rPr>
          <w:b/>
        </w:rPr>
        <w:t>:</w:t>
      </w:r>
      <w:r>
        <w:tab/>
      </w:r>
      <w:r w:rsidR="00C50381">
        <w:t xml:space="preserve">St. Louis District users </w:t>
      </w:r>
      <w:r w:rsidR="00742202">
        <w:t xml:space="preserve">should </w:t>
      </w:r>
      <w:r w:rsidR="00C50381">
        <w:t>select ghtssmwp02.</w:t>
      </w:r>
    </w:p>
    <w:p w:rsidR="0047276C" w:rsidRDefault="00742202" w:rsidP="00A92A2B">
      <w:pPr>
        <w:pStyle w:val="ListParagraph"/>
      </w:pPr>
      <w:r>
        <w:rPr>
          <w:noProof/>
        </w:rPr>
        <w:drawing>
          <wp:inline distT="0" distB="0" distL="0" distR="0" wp14:anchorId="345A2BFF" wp14:editId="02569841">
            <wp:extent cx="3643742" cy="3558208"/>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45975" cy="3560388"/>
                    </a:xfrm>
                    <a:prstGeom prst="rect">
                      <a:avLst/>
                    </a:prstGeom>
                  </pic:spPr>
                </pic:pic>
              </a:graphicData>
            </a:graphic>
          </wp:inline>
        </w:drawing>
      </w:r>
    </w:p>
    <w:p w:rsidR="00195A61" w:rsidRDefault="00195A61" w:rsidP="00A92A2B">
      <w:pPr>
        <w:pStyle w:val="ListParagraph"/>
      </w:pPr>
    </w:p>
    <w:p w:rsidR="002A280E" w:rsidRDefault="002A280E" w:rsidP="002A280E">
      <w:pPr>
        <w:autoSpaceDE w:val="0"/>
        <w:autoSpaceDN w:val="0"/>
        <w:adjustRightInd w:val="0"/>
        <w:spacing w:after="0"/>
        <w:rPr>
          <w:b/>
          <w:bCs/>
          <w:color w:val="000000"/>
        </w:rPr>
      </w:pPr>
    </w:p>
    <w:p w:rsidR="00A92A2B" w:rsidRDefault="00A92A2B" w:rsidP="002A280E">
      <w:pPr>
        <w:autoSpaceDE w:val="0"/>
        <w:autoSpaceDN w:val="0"/>
        <w:adjustRightInd w:val="0"/>
        <w:spacing w:after="0"/>
        <w:rPr>
          <w:b/>
          <w:bCs/>
          <w:color w:val="000000"/>
        </w:rPr>
      </w:pPr>
    </w:p>
    <w:p w:rsidR="002A280E" w:rsidRDefault="00C27D0B" w:rsidP="00C27D0B">
      <w:pPr>
        <w:pStyle w:val="ListParagraph"/>
      </w:pPr>
      <w:r w:rsidRPr="001B1495">
        <w:rPr>
          <w:b/>
        </w:rPr>
        <w:t>Step 3:</w:t>
      </w:r>
      <w:r>
        <w:tab/>
      </w:r>
      <w:r w:rsidR="0043596A">
        <w:t>Enter your network password and click OK.</w:t>
      </w:r>
    </w:p>
    <w:p w:rsidR="002A280E" w:rsidRDefault="0043596A" w:rsidP="002A280E">
      <w:pPr>
        <w:autoSpaceDE w:val="0"/>
        <w:autoSpaceDN w:val="0"/>
        <w:adjustRightInd w:val="0"/>
        <w:spacing w:after="0"/>
        <w:rPr>
          <w:rFonts w:ascii="Helv" w:hAnsi="Helv" w:cs="Helv"/>
          <w:b/>
          <w:bCs/>
          <w:color w:val="000000"/>
          <w:sz w:val="20"/>
          <w:szCs w:val="20"/>
        </w:rPr>
      </w:pPr>
      <w:r>
        <w:rPr>
          <w:noProof/>
        </w:rPr>
        <w:drawing>
          <wp:inline distT="0" distB="0" distL="0" distR="0" wp14:anchorId="32AF9D26" wp14:editId="465AFA9B">
            <wp:extent cx="3180522" cy="2848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86245" cy="2853892"/>
                    </a:xfrm>
                    <a:prstGeom prst="rect">
                      <a:avLst/>
                    </a:prstGeom>
                  </pic:spPr>
                </pic:pic>
              </a:graphicData>
            </a:graphic>
          </wp:inline>
        </w:drawing>
      </w:r>
    </w:p>
    <w:p w:rsidR="00A92A2B" w:rsidRDefault="00A92A2B" w:rsidP="002A280E">
      <w:pPr>
        <w:autoSpaceDE w:val="0"/>
        <w:autoSpaceDN w:val="0"/>
        <w:adjustRightInd w:val="0"/>
        <w:spacing w:after="0"/>
        <w:rPr>
          <w:rFonts w:ascii="Helv" w:hAnsi="Helv" w:cs="Helv"/>
          <w:b/>
          <w:bCs/>
          <w:color w:val="000000"/>
          <w:sz w:val="20"/>
          <w:szCs w:val="20"/>
        </w:rPr>
      </w:pPr>
    </w:p>
    <w:p w:rsidR="00A92A2B" w:rsidRDefault="00A92A2B" w:rsidP="002A280E">
      <w:pPr>
        <w:autoSpaceDE w:val="0"/>
        <w:autoSpaceDN w:val="0"/>
        <w:adjustRightInd w:val="0"/>
        <w:spacing w:after="0"/>
        <w:rPr>
          <w:rFonts w:ascii="Helv" w:hAnsi="Helv" w:cs="Helv"/>
          <w:b/>
          <w:bCs/>
          <w:color w:val="000000"/>
          <w:sz w:val="20"/>
          <w:szCs w:val="20"/>
        </w:rPr>
      </w:pPr>
    </w:p>
    <w:p w:rsidR="00742202" w:rsidRDefault="00742202" w:rsidP="002A280E">
      <w:pPr>
        <w:autoSpaceDE w:val="0"/>
        <w:autoSpaceDN w:val="0"/>
        <w:adjustRightInd w:val="0"/>
        <w:spacing w:after="0"/>
        <w:rPr>
          <w:rFonts w:ascii="Helv" w:hAnsi="Helv" w:cs="Helv"/>
          <w:b/>
          <w:bCs/>
          <w:color w:val="000000"/>
          <w:sz w:val="20"/>
          <w:szCs w:val="20"/>
        </w:rPr>
      </w:pPr>
    </w:p>
    <w:p w:rsidR="00A92A2B" w:rsidRDefault="00A92A2B" w:rsidP="002A280E">
      <w:pPr>
        <w:autoSpaceDE w:val="0"/>
        <w:autoSpaceDN w:val="0"/>
        <w:adjustRightInd w:val="0"/>
        <w:spacing w:after="0"/>
        <w:rPr>
          <w:rFonts w:ascii="Helv" w:hAnsi="Helv" w:cs="Helv"/>
          <w:b/>
          <w:bCs/>
          <w:color w:val="000000"/>
          <w:sz w:val="20"/>
          <w:szCs w:val="20"/>
        </w:rPr>
      </w:pPr>
    </w:p>
    <w:p w:rsidR="002A280E" w:rsidRDefault="00C27D0B" w:rsidP="0043596A">
      <w:pPr>
        <w:pStyle w:val="ListParagraph"/>
        <w:rPr>
          <w:rFonts w:ascii="Helv" w:hAnsi="Helv" w:cs="Helv"/>
          <w:b/>
          <w:bCs/>
          <w:color w:val="000000"/>
          <w:sz w:val="20"/>
          <w:szCs w:val="20"/>
        </w:rPr>
      </w:pPr>
      <w:r w:rsidRPr="00145A36">
        <w:rPr>
          <w:b/>
        </w:rPr>
        <w:lastRenderedPageBreak/>
        <w:t>Step 4:</w:t>
      </w:r>
      <w:r>
        <w:tab/>
      </w:r>
      <w:r w:rsidR="001E5E0B">
        <w:t xml:space="preserve">Log on to </w:t>
      </w:r>
      <w:proofErr w:type="spellStart"/>
      <w:r w:rsidR="001E5E0B" w:rsidRPr="00A92A2B">
        <w:t>SiteManager</w:t>
      </w:r>
      <w:proofErr w:type="spellEnd"/>
      <w:r w:rsidR="001E5E0B">
        <w:t xml:space="preserve"> as normal.</w:t>
      </w:r>
    </w:p>
    <w:p w:rsidR="00C27D0B" w:rsidRDefault="00BF51C9" w:rsidP="00A92A2B">
      <w:r>
        <w:rPr>
          <w:noProof/>
        </w:rPr>
        <w:drawing>
          <wp:inline distT="0" distB="0" distL="0" distR="0" wp14:anchorId="73BF542F" wp14:editId="39B7231C">
            <wp:extent cx="2556203" cy="449248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57821" cy="4495331"/>
                    </a:xfrm>
                    <a:prstGeom prst="rect">
                      <a:avLst/>
                    </a:prstGeom>
                  </pic:spPr>
                </pic:pic>
              </a:graphicData>
            </a:graphic>
          </wp:inline>
        </w:drawing>
      </w:r>
    </w:p>
    <w:p w:rsidR="002A280E" w:rsidRDefault="002A280E" w:rsidP="002A280E">
      <w:pPr>
        <w:autoSpaceDE w:val="0"/>
        <w:autoSpaceDN w:val="0"/>
        <w:adjustRightInd w:val="0"/>
        <w:spacing w:after="0"/>
        <w:rPr>
          <w:b/>
          <w:bCs/>
          <w:color w:val="000000"/>
        </w:rPr>
      </w:pPr>
    </w:p>
    <w:p w:rsidR="00195A61" w:rsidRDefault="00195A61" w:rsidP="002A280E">
      <w:pPr>
        <w:autoSpaceDE w:val="0"/>
        <w:autoSpaceDN w:val="0"/>
        <w:adjustRightInd w:val="0"/>
        <w:spacing w:after="0"/>
        <w:rPr>
          <w:b/>
          <w:bCs/>
          <w:color w:val="000000"/>
        </w:rPr>
      </w:pPr>
    </w:p>
    <w:p w:rsidR="00145A36" w:rsidRPr="00145A36" w:rsidRDefault="00145A36" w:rsidP="00145A36">
      <w:pPr>
        <w:pStyle w:val="ListParagraph"/>
      </w:pPr>
      <w:r w:rsidRPr="00145A36">
        <w:rPr>
          <w:b/>
        </w:rPr>
        <w:t>N</w:t>
      </w:r>
      <w:r w:rsidR="00742202">
        <w:rPr>
          <w:b/>
        </w:rPr>
        <w:t>OTE</w:t>
      </w:r>
      <w:r w:rsidRPr="00145A36">
        <w:rPr>
          <w:b/>
        </w:rPr>
        <w:t>:</w:t>
      </w:r>
      <w:r>
        <w:tab/>
      </w:r>
      <w:r w:rsidR="001B1495" w:rsidRPr="001B1495">
        <w:t>When lo</w:t>
      </w:r>
      <w:r w:rsidR="001B1495">
        <w:t xml:space="preserve">gging on to </w:t>
      </w:r>
      <w:proofErr w:type="spellStart"/>
      <w:r w:rsidR="001B1495">
        <w:t>SiteManager</w:t>
      </w:r>
      <w:proofErr w:type="spellEnd"/>
      <w:r w:rsidR="001B1495">
        <w:t xml:space="preserve"> in Terminal Services, </w:t>
      </w:r>
      <w:r w:rsidR="001B1495">
        <w:rPr>
          <w:bCs/>
          <w:color w:val="000000"/>
        </w:rPr>
        <w:t xml:space="preserve">unless you are the first user to log on, </w:t>
      </w:r>
      <w:r w:rsidR="001B1495">
        <w:t>you will receive the following DPS Status Monitor message:</w:t>
      </w:r>
      <w:r>
        <w:br/>
      </w:r>
      <w:r w:rsidR="000736E8">
        <w:rPr>
          <w:noProof/>
        </w:rPr>
        <w:drawing>
          <wp:inline distT="0" distB="0" distL="0" distR="0" wp14:anchorId="6449C7BD" wp14:editId="47F332F4">
            <wp:extent cx="3412435" cy="1780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17686" cy="1782784"/>
                    </a:xfrm>
                    <a:prstGeom prst="rect">
                      <a:avLst/>
                    </a:prstGeom>
                  </pic:spPr>
                </pic:pic>
              </a:graphicData>
            </a:graphic>
          </wp:inline>
        </w:drawing>
      </w:r>
    </w:p>
    <w:p w:rsidR="0091756E" w:rsidRPr="001B1495" w:rsidRDefault="00145A36" w:rsidP="00145A36">
      <w:pPr>
        <w:pStyle w:val="ListParagraph"/>
      </w:pPr>
      <w:r>
        <w:br/>
      </w:r>
      <w:r w:rsidR="001B1495" w:rsidRPr="000736E8">
        <w:rPr>
          <w:b/>
        </w:rPr>
        <w:t xml:space="preserve">This is </w:t>
      </w:r>
      <w:r w:rsidR="001E5E0B" w:rsidRPr="000736E8">
        <w:rPr>
          <w:b/>
          <w:u w:val="single"/>
        </w:rPr>
        <w:t>NOT</w:t>
      </w:r>
      <w:r w:rsidR="001B1495" w:rsidRPr="000736E8">
        <w:rPr>
          <w:b/>
        </w:rPr>
        <w:t xml:space="preserve"> an error</w:t>
      </w:r>
      <w:r w:rsidR="001B1495">
        <w:t>; it is simply a</w:t>
      </w:r>
      <w:r w:rsidR="001E5E0B">
        <w:t>n informational</w:t>
      </w:r>
      <w:r w:rsidR="001B1495">
        <w:t xml:space="preserve"> message stating you will not receive process completion messages.  Click the OK button and continue.</w:t>
      </w:r>
    </w:p>
    <w:p w:rsidR="0091756E" w:rsidRDefault="0091756E" w:rsidP="002A280E">
      <w:pPr>
        <w:autoSpaceDE w:val="0"/>
        <w:autoSpaceDN w:val="0"/>
        <w:adjustRightInd w:val="0"/>
        <w:spacing w:after="0"/>
        <w:rPr>
          <w:bCs/>
          <w:color w:val="000000"/>
        </w:rPr>
      </w:pPr>
    </w:p>
    <w:p w:rsidR="0091756E" w:rsidRDefault="001E5E0B" w:rsidP="00195A61">
      <w:pPr>
        <w:pStyle w:val="ListParagraph"/>
      </w:pPr>
      <w:r w:rsidRPr="00145A36">
        <w:rPr>
          <w:b/>
        </w:rPr>
        <w:lastRenderedPageBreak/>
        <w:t>Step 5:</w:t>
      </w:r>
      <w:r w:rsidR="00195A61">
        <w:tab/>
      </w:r>
      <w:r w:rsidR="00A91E29">
        <w:t xml:space="preserve">To </w:t>
      </w:r>
      <w:r w:rsidR="0091756E">
        <w:t>log off of Terminal Services, select the “Start”</w:t>
      </w:r>
      <w:r w:rsidR="0043596A">
        <w:t xml:space="preserve"> button, </w:t>
      </w:r>
      <w:r w:rsidR="00C50381">
        <w:t xml:space="preserve">the arrow next to the Lock icon, </w:t>
      </w:r>
      <w:r w:rsidR="0043596A">
        <w:t>then select “Log Off.”</w:t>
      </w:r>
    </w:p>
    <w:p w:rsidR="0043596A" w:rsidRDefault="00C50381" w:rsidP="00A91E29">
      <w:pPr>
        <w:pStyle w:val="ListParagraph"/>
      </w:pPr>
      <w:r>
        <w:rPr>
          <w:noProof/>
        </w:rPr>
        <w:drawing>
          <wp:inline distT="0" distB="0" distL="0" distR="0" wp14:anchorId="3BBEC3DC" wp14:editId="7FECF38B">
            <wp:extent cx="3193774" cy="3409654"/>
            <wp:effectExtent l="0" t="0" r="698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98284" cy="3414469"/>
                    </a:xfrm>
                    <a:prstGeom prst="rect">
                      <a:avLst/>
                    </a:prstGeom>
                  </pic:spPr>
                </pic:pic>
              </a:graphicData>
            </a:graphic>
          </wp:inline>
        </w:drawing>
      </w:r>
    </w:p>
    <w:p w:rsidR="00A91E29" w:rsidRDefault="00A91E29" w:rsidP="002A280E">
      <w:pPr>
        <w:autoSpaceDE w:val="0"/>
        <w:autoSpaceDN w:val="0"/>
        <w:adjustRightInd w:val="0"/>
        <w:spacing w:after="0"/>
        <w:rPr>
          <w:b/>
          <w:bCs/>
          <w:color w:val="000000"/>
        </w:rPr>
      </w:pPr>
    </w:p>
    <w:p w:rsidR="00A91E29" w:rsidRDefault="00A91E29" w:rsidP="00A91E29">
      <w:pPr>
        <w:pStyle w:val="ListParagraph"/>
      </w:pPr>
      <w:r w:rsidRPr="00E41941">
        <w:rPr>
          <w:b/>
        </w:rPr>
        <w:t>NOTE:</w:t>
      </w:r>
      <w:r>
        <w:tab/>
        <w:t xml:space="preserve">Selecting the “X” in the upper right corner of the Remote Desktop does </w:t>
      </w:r>
      <w:r w:rsidRPr="0091756E">
        <w:rPr>
          <w:u w:val="single"/>
        </w:rPr>
        <w:t>not</w:t>
      </w:r>
      <w:r>
        <w:t xml:space="preserve"> close </w:t>
      </w:r>
      <w:proofErr w:type="spellStart"/>
      <w:r w:rsidR="00AA71E3">
        <w:t>SiteManager</w:t>
      </w:r>
      <w:proofErr w:type="spellEnd"/>
      <w:r>
        <w:t>.</w:t>
      </w:r>
    </w:p>
    <w:p w:rsidR="00A91E29" w:rsidRDefault="00195A61" w:rsidP="00E41941">
      <w:r>
        <w:rPr>
          <w:noProof/>
        </w:rPr>
        <w:drawing>
          <wp:inline distT="0" distB="0" distL="0" distR="0" wp14:anchorId="7B0A6EBD" wp14:editId="5A473F1F">
            <wp:extent cx="3168733" cy="1808922"/>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71209" cy="1810336"/>
                    </a:xfrm>
                    <a:prstGeom prst="rect">
                      <a:avLst/>
                    </a:prstGeom>
                  </pic:spPr>
                </pic:pic>
              </a:graphicData>
            </a:graphic>
          </wp:inline>
        </w:drawing>
      </w:r>
    </w:p>
    <w:p w:rsidR="00A91E29" w:rsidRDefault="00A91E29" w:rsidP="00A91E29">
      <w:pPr>
        <w:pStyle w:val="ListParagraph"/>
      </w:pPr>
    </w:p>
    <w:p w:rsidR="00A91E29" w:rsidRDefault="00A91E29" w:rsidP="009D50B5">
      <w:r>
        <w:t xml:space="preserve">It simply disconnects your </w:t>
      </w:r>
      <w:r w:rsidR="0043596A">
        <w:t xml:space="preserve">Remote Desktop </w:t>
      </w:r>
      <w:r>
        <w:t xml:space="preserve">session, and </w:t>
      </w:r>
      <w:r w:rsidR="009D50B5">
        <w:t xml:space="preserve">if you have not logged off of </w:t>
      </w:r>
      <w:proofErr w:type="spellStart"/>
      <w:r>
        <w:t>SiteManager</w:t>
      </w:r>
      <w:proofErr w:type="spellEnd"/>
      <w:r w:rsidR="009D50B5">
        <w:t>, it</w:t>
      </w:r>
      <w:r>
        <w:t xml:space="preserve"> will continue to run.  </w:t>
      </w:r>
    </w:p>
    <w:p w:rsidR="00A553C3" w:rsidRDefault="00195A61" w:rsidP="002A280E">
      <w:r>
        <w:rPr>
          <w:noProof/>
        </w:rPr>
        <w:drawing>
          <wp:inline distT="0" distB="0" distL="0" distR="0" wp14:anchorId="43EEB5AD" wp14:editId="37BC7854">
            <wp:extent cx="3167270" cy="12161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70961" cy="1217542"/>
                    </a:xfrm>
                    <a:prstGeom prst="rect">
                      <a:avLst/>
                    </a:prstGeom>
                  </pic:spPr>
                </pic:pic>
              </a:graphicData>
            </a:graphic>
          </wp:inline>
        </w:drawing>
      </w:r>
    </w:p>
    <w:sectPr w:rsidR="00A553C3" w:rsidSect="000071FD">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76C" w:rsidRDefault="0047276C" w:rsidP="00EC25EB">
      <w:pPr>
        <w:spacing w:after="0"/>
      </w:pPr>
      <w:r>
        <w:separator/>
      </w:r>
    </w:p>
  </w:endnote>
  <w:endnote w:type="continuationSeparator" w:id="0">
    <w:p w:rsidR="0047276C" w:rsidRDefault="0047276C" w:rsidP="00EC2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625"/>
      <w:docPartObj>
        <w:docPartGallery w:val="Page Numbers (Bottom of Page)"/>
        <w:docPartUnique/>
      </w:docPartObj>
    </w:sdtPr>
    <w:sdtEndPr>
      <w:rPr>
        <w:b/>
      </w:rPr>
    </w:sdtEndPr>
    <w:sdtContent>
      <w:p w:rsidR="0047276C" w:rsidRDefault="0047276C" w:rsidP="000071FD">
        <w:pPr>
          <w:pStyle w:val="Footer"/>
        </w:pPr>
        <w:r>
          <w:t xml:space="preserve">Terminal Services (Revised </w:t>
        </w:r>
        <w:r w:rsidR="00BF51C9">
          <w:t>03/2015</w:t>
        </w:r>
        <w:r>
          <w:t>)</w:t>
        </w:r>
        <w:r>
          <w:tab/>
        </w:r>
        <w:r>
          <w:tab/>
          <w:t xml:space="preserve">Page </w:t>
        </w:r>
        <w:r>
          <w:rPr>
            <w:b/>
          </w:rPr>
          <w:fldChar w:fldCharType="begin"/>
        </w:r>
        <w:r>
          <w:rPr>
            <w:b/>
          </w:rPr>
          <w:instrText xml:space="preserve"> PAGE </w:instrText>
        </w:r>
        <w:r>
          <w:rPr>
            <w:b/>
          </w:rPr>
          <w:fldChar w:fldCharType="separate"/>
        </w:r>
        <w:r w:rsidR="00B140BB">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B140BB">
          <w:rPr>
            <w:b/>
            <w:noProof/>
          </w:rPr>
          <w:t>4</w:t>
        </w:r>
        <w:r>
          <w:rPr>
            <w:b/>
          </w:rPr>
          <w:fldChar w:fldCharType="end"/>
        </w:r>
      </w:p>
    </w:sdtContent>
  </w:sdt>
  <w:p w:rsidR="0047276C" w:rsidRDefault="00472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76C" w:rsidRDefault="0047276C" w:rsidP="00EC25EB">
      <w:pPr>
        <w:spacing w:after="0"/>
      </w:pPr>
      <w:r>
        <w:separator/>
      </w:r>
    </w:p>
  </w:footnote>
  <w:footnote w:type="continuationSeparator" w:id="0">
    <w:p w:rsidR="0047276C" w:rsidRDefault="0047276C" w:rsidP="00EC25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0382D"/>
    <w:rsid w:val="000071FD"/>
    <w:rsid w:val="0002087A"/>
    <w:rsid w:val="000635A1"/>
    <w:rsid w:val="000736E8"/>
    <w:rsid w:val="00074858"/>
    <w:rsid w:val="000A24FE"/>
    <w:rsid w:val="000A54EF"/>
    <w:rsid w:val="000D0BB2"/>
    <w:rsid w:val="000E09D9"/>
    <w:rsid w:val="00103114"/>
    <w:rsid w:val="00137B9B"/>
    <w:rsid w:val="00145A36"/>
    <w:rsid w:val="00195A61"/>
    <w:rsid w:val="001A189F"/>
    <w:rsid w:val="001B1495"/>
    <w:rsid w:val="001C7EC8"/>
    <w:rsid w:val="001E5E0B"/>
    <w:rsid w:val="001F2694"/>
    <w:rsid w:val="001F2AB8"/>
    <w:rsid w:val="00207D47"/>
    <w:rsid w:val="00215C85"/>
    <w:rsid w:val="00224E19"/>
    <w:rsid w:val="00230CAF"/>
    <w:rsid w:val="00257DAF"/>
    <w:rsid w:val="00283C35"/>
    <w:rsid w:val="002A280E"/>
    <w:rsid w:val="002C79A2"/>
    <w:rsid w:val="00306C5C"/>
    <w:rsid w:val="00317875"/>
    <w:rsid w:val="003329FA"/>
    <w:rsid w:val="00334525"/>
    <w:rsid w:val="0033660B"/>
    <w:rsid w:val="003870A3"/>
    <w:rsid w:val="003A11A1"/>
    <w:rsid w:val="004339E6"/>
    <w:rsid w:val="0043596A"/>
    <w:rsid w:val="0047276C"/>
    <w:rsid w:val="004C7ECB"/>
    <w:rsid w:val="004D4476"/>
    <w:rsid w:val="004F0A3F"/>
    <w:rsid w:val="00503AEB"/>
    <w:rsid w:val="005623A3"/>
    <w:rsid w:val="0058139F"/>
    <w:rsid w:val="005C5D19"/>
    <w:rsid w:val="006074C3"/>
    <w:rsid w:val="00611740"/>
    <w:rsid w:val="00645048"/>
    <w:rsid w:val="00646D42"/>
    <w:rsid w:val="00647C57"/>
    <w:rsid w:val="00654CF9"/>
    <w:rsid w:val="006664A2"/>
    <w:rsid w:val="00683F3A"/>
    <w:rsid w:val="006A0E9F"/>
    <w:rsid w:val="006D10C7"/>
    <w:rsid w:val="006F1DBE"/>
    <w:rsid w:val="0071211D"/>
    <w:rsid w:val="00725F6A"/>
    <w:rsid w:val="00742202"/>
    <w:rsid w:val="00750003"/>
    <w:rsid w:val="00766409"/>
    <w:rsid w:val="00771887"/>
    <w:rsid w:val="007779B6"/>
    <w:rsid w:val="007835D5"/>
    <w:rsid w:val="0078677A"/>
    <w:rsid w:val="00790436"/>
    <w:rsid w:val="007E0CB7"/>
    <w:rsid w:val="008326B1"/>
    <w:rsid w:val="0087144E"/>
    <w:rsid w:val="008A27D1"/>
    <w:rsid w:val="008D0399"/>
    <w:rsid w:val="00912E28"/>
    <w:rsid w:val="0091756E"/>
    <w:rsid w:val="009313E3"/>
    <w:rsid w:val="00967551"/>
    <w:rsid w:val="00973871"/>
    <w:rsid w:val="009953DC"/>
    <w:rsid w:val="009C1694"/>
    <w:rsid w:val="009D4A8E"/>
    <w:rsid w:val="009D50B5"/>
    <w:rsid w:val="009D7075"/>
    <w:rsid w:val="00A206B9"/>
    <w:rsid w:val="00A31B3E"/>
    <w:rsid w:val="00A553C3"/>
    <w:rsid w:val="00A769F7"/>
    <w:rsid w:val="00A91E29"/>
    <w:rsid w:val="00A92A2B"/>
    <w:rsid w:val="00AA71E3"/>
    <w:rsid w:val="00AC2786"/>
    <w:rsid w:val="00B140BB"/>
    <w:rsid w:val="00B15280"/>
    <w:rsid w:val="00B32AFD"/>
    <w:rsid w:val="00B429B6"/>
    <w:rsid w:val="00B70533"/>
    <w:rsid w:val="00B92338"/>
    <w:rsid w:val="00BB0247"/>
    <w:rsid w:val="00BF1000"/>
    <w:rsid w:val="00BF18BB"/>
    <w:rsid w:val="00BF3AE8"/>
    <w:rsid w:val="00BF51C9"/>
    <w:rsid w:val="00C27D0B"/>
    <w:rsid w:val="00C50381"/>
    <w:rsid w:val="00C6305C"/>
    <w:rsid w:val="00C642FE"/>
    <w:rsid w:val="00C72512"/>
    <w:rsid w:val="00C814D3"/>
    <w:rsid w:val="00C86852"/>
    <w:rsid w:val="00CA16BB"/>
    <w:rsid w:val="00D62B00"/>
    <w:rsid w:val="00D827F9"/>
    <w:rsid w:val="00D86F3A"/>
    <w:rsid w:val="00DF2E9A"/>
    <w:rsid w:val="00DF305B"/>
    <w:rsid w:val="00E13ED7"/>
    <w:rsid w:val="00E21DD1"/>
    <w:rsid w:val="00E41941"/>
    <w:rsid w:val="00E614B0"/>
    <w:rsid w:val="00E7294E"/>
    <w:rsid w:val="00E94F88"/>
    <w:rsid w:val="00E96817"/>
    <w:rsid w:val="00EA7A00"/>
    <w:rsid w:val="00EB11AC"/>
    <w:rsid w:val="00EB360E"/>
    <w:rsid w:val="00EC1082"/>
    <w:rsid w:val="00EC25EB"/>
    <w:rsid w:val="00EE1A78"/>
    <w:rsid w:val="00F17D0C"/>
    <w:rsid w:val="00F2271E"/>
    <w:rsid w:val="00F74172"/>
    <w:rsid w:val="00FA519A"/>
    <w:rsid w:val="00FC124C"/>
    <w:rsid w:val="00FC281B"/>
    <w:rsid w:val="00FE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DC"/>
    <w:pPr>
      <w:spacing w:after="120"/>
    </w:pPr>
    <w:rPr>
      <w:sz w:val="24"/>
      <w:szCs w:val="24"/>
    </w:rPr>
  </w:style>
  <w:style w:type="paragraph" w:styleId="Heading1">
    <w:name w:val="heading 1"/>
    <w:basedOn w:val="Normal"/>
    <w:next w:val="Normal"/>
    <w:link w:val="Heading1Char"/>
    <w:autoRedefine/>
    <w:uiPriority w:val="9"/>
    <w:qFormat/>
    <w:rsid w:val="00C642FE"/>
    <w:pPr>
      <w:keepNext/>
      <w:keepLines/>
      <w:spacing w:before="36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autoRedefine/>
    <w:uiPriority w:val="34"/>
    <w:qFormat/>
    <w:rsid w:val="00A92A2B"/>
    <w:pPr>
      <w:tabs>
        <w:tab w:val="left" w:pos="864"/>
      </w:tabs>
      <w:ind w:left="864" w:hanging="864"/>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DC"/>
    <w:pPr>
      <w:spacing w:after="120"/>
    </w:pPr>
    <w:rPr>
      <w:sz w:val="24"/>
      <w:szCs w:val="24"/>
    </w:rPr>
  </w:style>
  <w:style w:type="paragraph" w:styleId="Heading1">
    <w:name w:val="heading 1"/>
    <w:basedOn w:val="Normal"/>
    <w:next w:val="Normal"/>
    <w:link w:val="Heading1Char"/>
    <w:autoRedefine/>
    <w:uiPriority w:val="9"/>
    <w:qFormat/>
    <w:rsid w:val="00C642FE"/>
    <w:pPr>
      <w:keepNext/>
      <w:keepLines/>
      <w:spacing w:before="36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autoRedefine/>
    <w:uiPriority w:val="34"/>
    <w:qFormat/>
    <w:rsid w:val="00A92A2B"/>
    <w:pPr>
      <w:tabs>
        <w:tab w:val="left" w:pos="864"/>
      </w:tabs>
      <w:ind w:left="864" w:hanging="864"/>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242</Words>
  <Characters>1284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Keith Smith</cp:lastModifiedBy>
  <cp:revision>2</cp:revision>
  <cp:lastPrinted>2015-03-13T15:48:00Z</cp:lastPrinted>
  <dcterms:created xsi:type="dcterms:W3CDTF">2015-03-17T18:50:00Z</dcterms:created>
  <dcterms:modified xsi:type="dcterms:W3CDTF">2015-03-17T18:50:00Z</dcterms:modified>
</cp:coreProperties>
</file>