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CF5F" w14:textId="03DFE455" w:rsidR="00CB0235" w:rsidRDefault="00F03429" w:rsidP="00CB0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Estimated </w:t>
      </w:r>
      <w:r w:rsidR="00CB0235" w:rsidRPr="002A1272">
        <w:rPr>
          <w:b/>
          <w:sz w:val="28"/>
          <w:szCs w:val="28"/>
        </w:rPr>
        <w:t xml:space="preserve">Breakdown </w:t>
      </w:r>
      <w:r w:rsidR="00772BD2">
        <w:rPr>
          <w:b/>
          <w:sz w:val="28"/>
          <w:szCs w:val="28"/>
        </w:rPr>
        <w:t>of Work on</w:t>
      </w:r>
      <w:r w:rsidR="003511C1">
        <w:rPr>
          <w:b/>
          <w:sz w:val="28"/>
          <w:szCs w:val="28"/>
        </w:rPr>
        <w:t xml:space="preserve"> Engineering </w:t>
      </w:r>
      <w:r w:rsidR="00772BD2">
        <w:rPr>
          <w:b/>
          <w:sz w:val="28"/>
          <w:szCs w:val="28"/>
        </w:rPr>
        <w:t xml:space="preserve">Consultant </w:t>
      </w:r>
      <w:r w:rsidR="003511C1">
        <w:rPr>
          <w:b/>
          <w:sz w:val="28"/>
          <w:szCs w:val="28"/>
        </w:rPr>
        <w:t>Contracts</w:t>
      </w:r>
    </w:p>
    <w:p w14:paraId="72091E5E" w14:textId="77777777" w:rsidR="00187374" w:rsidRDefault="00F03429" w:rsidP="00DC43D9">
      <w:pPr>
        <w:spacing w:after="120" w:line="240" w:lineRule="auto"/>
        <w:rPr>
          <w:i/>
          <w:sz w:val="20"/>
          <w:szCs w:val="20"/>
        </w:rPr>
      </w:pPr>
      <w:r w:rsidRPr="00DC43D9">
        <w:rPr>
          <w:i/>
          <w:sz w:val="20"/>
          <w:szCs w:val="20"/>
        </w:rPr>
        <w:t>Project sponsors:  I</w:t>
      </w:r>
      <w:r w:rsidR="00624440" w:rsidRPr="00DC43D9">
        <w:rPr>
          <w:i/>
          <w:sz w:val="20"/>
          <w:szCs w:val="20"/>
        </w:rPr>
        <w:t>n order for</w:t>
      </w:r>
      <w:r w:rsidR="00843FBC" w:rsidRPr="00DC43D9">
        <w:rPr>
          <w:i/>
          <w:sz w:val="20"/>
          <w:szCs w:val="20"/>
        </w:rPr>
        <w:t xml:space="preserve"> </w:t>
      </w:r>
      <w:r w:rsidR="00624440" w:rsidRPr="00DC43D9">
        <w:rPr>
          <w:i/>
          <w:sz w:val="20"/>
          <w:szCs w:val="20"/>
        </w:rPr>
        <w:t xml:space="preserve">MoDOT to set an appropriate DBE goal for your Engineering </w:t>
      </w:r>
      <w:r w:rsidR="003511C1" w:rsidRPr="00DC43D9">
        <w:rPr>
          <w:i/>
          <w:sz w:val="20"/>
          <w:szCs w:val="20"/>
        </w:rPr>
        <w:t>C</w:t>
      </w:r>
      <w:r w:rsidR="00624440" w:rsidRPr="00DC43D9">
        <w:rPr>
          <w:i/>
          <w:sz w:val="20"/>
          <w:szCs w:val="20"/>
        </w:rPr>
        <w:t xml:space="preserve">ontract, please provide </w:t>
      </w:r>
      <w:r w:rsidR="00122263" w:rsidRPr="00DC43D9">
        <w:rPr>
          <w:i/>
          <w:sz w:val="20"/>
          <w:szCs w:val="20"/>
        </w:rPr>
        <w:t xml:space="preserve">the </w:t>
      </w:r>
      <w:r w:rsidR="00624440" w:rsidRPr="00DC43D9">
        <w:rPr>
          <w:i/>
          <w:sz w:val="20"/>
          <w:szCs w:val="20"/>
        </w:rPr>
        <w:t>estimate</w:t>
      </w:r>
      <w:r w:rsidR="003511C1" w:rsidRPr="00DC43D9">
        <w:rPr>
          <w:i/>
          <w:sz w:val="20"/>
          <w:szCs w:val="20"/>
        </w:rPr>
        <w:t xml:space="preserve">d percentage (%) </w:t>
      </w:r>
      <w:r w:rsidR="00B87B27" w:rsidRPr="00DC43D9">
        <w:rPr>
          <w:i/>
          <w:sz w:val="20"/>
          <w:szCs w:val="20"/>
        </w:rPr>
        <w:t>of work that will</w:t>
      </w:r>
      <w:r w:rsidR="003511C1" w:rsidRPr="00DC43D9">
        <w:rPr>
          <w:i/>
          <w:sz w:val="20"/>
          <w:szCs w:val="20"/>
        </w:rPr>
        <w:t xml:space="preserve"> be </w:t>
      </w:r>
      <w:r w:rsidR="00B87B27" w:rsidRPr="00DC43D9">
        <w:rPr>
          <w:i/>
          <w:sz w:val="20"/>
          <w:szCs w:val="20"/>
        </w:rPr>
        <w:t xml:space="preserve">included in the </w:t>
      </w:r>
      <w:r w:rsidR="00656F45" w:rsidRPr="00DC43D9">
        <w:rPr>
          <w:i/>
          <w:sz w:val="20"/>
          <w:szCs w:val="20"/>
        </w:rPr>
        <w:t xml:space="preserve">total </w:t>
      </w:r>
      <w:r w:rsidR="00E934E8" w:rsidRPr="00DC43D9">
        <w:rPr>
          <w:i/>
          <w:sz w:val="20"/>
          <w:szCs w:val="20"/>
        </w:rPr>
        <w:t xml:space="preserve">engineering </w:t>
      </w:r>
      <w:r w:rsidR="00B87B27" w:rsidRPr="00DC43D9">
        <w:rPr>
          <w:i/>
          <w:sz w:val="20"/>
          <w:szCs w:val="20"/>
        </w:rPr>
        <w:t xml:space="preserve">contract for </w:t>
      </w:r>
      <w:r w:rsidR="00434C15" w:rsidRPr="00DC43D9">
        <w:rPr>
          <w:i/>
          <w:sz w:val="20"/>
          <w:szCs w:val="20"/>
        </w:rPr>
        <w:t xml:space="preserve">each of </w:t>
      </w:r>
      <w:r w:rsidR="00B87B27" w:rsidRPr="00DC43D9">
        <w:rPr>
          <w:i/>
          <w:sz w:val="20"/>
          <w:szCs w:val="20"/>
        </w:rPr>
        <w:t xml:space="preserve">the work </w:t>
      </w:r>
      <w:r w:rsidR="000C7BBD" w:rsidRPr="00DC43D9">
        <w:rPr>
          <w:i/>
          <w:sz w:val="20"/>
          <w:szCs w:val="20"/>
        </w:rPr>
        <w:t xml:space="preserve">categories </w:t>
      </w:r>
      <w:r w:rsidR="00B87B27" w:rsidRPr="00DC43D9">
        <w:rPr>
          <w:i/>
          <w:sz w:val="20"/>
          <w:szCs w:val="20"/>
        </w:rPr>
        <w:t>shown below:</w:t>
      </w:r>
    </w:p>
    <w:p w14:paraId="61543711" w14:textId="4279FFF8" w:rsidR="00187374" w:rsidRDefault="00F03429" w:rsidP="00DC43D9">
      <w:pPr>
        <w:spacing w:after="120" w:line="240" w:lineRule="auto"/>
        <w:rPr>
          <w:b/>
        </w:rPr>
      </w:pPr>
      <w:r w:rsidRPr="00187374">
        <w:rPr>
          <w:b/>
        </w:rPr>
        <w:t>Project #</w:t>
      </w:r>
      <w:r w:rsidR="00187374" w:rsidRPr="00187374">
        <w:rPr>
          <w:b/>
        </w:rPr>
        <w:t>’s</w:t>
      </w:r>
      <w:r w:rsidR="008F6D88">
        <w:rPr>
          <w:b/>
        </w:rPr>
        <w:t>:</w:t>
      </w:r>
    </w:p>
    <w:p w14:paraId="45144B70" w14:textId="28552B1D" w:rsidR="00187374" w:rsidRDefault="00F03429" w:rsidP="00187374">
      <w:pPr>
        <w:spacing w:after="120" w:line="240" w:lineRule="auto"/>
        <w:rPr>
          <w:b/>
        </w:rPr>
      </w:pPr>
      <w:r w:rsidRPr="00187374">
        <w:rPr>
          <w:b/>
        </w:rPr>
        <w:t>Project Name</w:t>
      </w:r>
      <w:r w:rsidR="005616AC" w:rsidRPr="00187374">
        <w:rPr>
          <w:b/>
        </w:rPr>
        <w:t>:</w:t>
      </w:r>
      <w:r w:rsidRPr="00187374">
        <w:rPr>
          <w:b/>
        </w:rPr>
        <w:t xml:space="preserve"> </w:t>
      </w:r>
    </w:p>
    <w:p w14:paraId="6663C529" w14:textId="52C1DFD0" w:rsidR="008F6D88" w:rsidRPr="008F6D88" w:rsidRDefault="008F6D88" w:rsidP="00187374">
      <w:pPr>
        <w:spacing w:after="120" w:line="240" w:lineRule="auto"/>
        <w:rPr>
          <w:b/>
        </w:rPr>
      </w:pPr>
      <w:r>
        <w:rPr>
          <w:b/>
        </w:rPr>
        <w:t>County:</w:t>
      </w:r>
    </w:p>
    <w:p w14:paraId="15820A74" w14:textId="5D5D9540" w:rsidR="00187374" w:rsidRDefault="0011714C" w:rsidP="00187374">
      <w:pPr>
        <w:spacing w:after="120" w:line="240" w:lineRule="auto"/>
        <w:rPr>
          <w:b/>
        </w:rPr>
      </w:pPr>
      <w:r>
        <w:rPr>
          <w:b/>
        </w:rPr>
        <w:t>Brief</w:t>
      </w:r>
      <w:r w:rsidR="00873D4F">
        <w:rPr>
          <w:b/>
        </w:rPr>
        <w:t xml:space="preserve"> Project Description</w:t>
      </w:r>
      <w:r w:rsidR="005616AC">
        <w:rPr>
          <w:b/>
        </w:rPr>
        <w:t>:</w:t>
      </w:r>
      <w:r w:rsidR="00187374">
        <w:rPr>
          <w:b/>
        </w:rPr>
        <w:t xml:space="preserve">  </w:t>
      </w:r>
    </w:p>
    <w:p w14:paraId="5F5EBFD7" w14:textId="77777777" w:rsidR="00BA0FC3" w:rsidRDefault="00BA0FC3" w:rsidP="00F57F01">
      <w:pPr>
        <w:spacing w:after="120"/>
        <w:rPr>
          <w:b/>
        </w:rPr>
      </w:pPr>
    </w:p>
    <w:p w14:paraId="0407C1A9" w14:textId="423B59D0" w:rsidR="00F03429" w:rsidRDefault="00F03429" w:rsidP="00F57F01">
      <w:pPr>
        <w:spacing w:after="120"/>
        <w:rPr>
          <w:b/>
        </w:rPr>
      </w:pPr>
      <w:r>
        <w:rPr>
          <w:b/>
        </w:rPr>
        <w:t>Estimated Engineering Contract Amount (PE Cost + CE Cost)</w:t>
      </w:r>
      <w:r w:rsidR="00A02B0B">
        <w:rPr>
          <w:b/>
        </w:rPr>
        <w:t xml:space="preserve">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98"/>
        <w:gridCol w:w="6480"/>
      </w:tblGrid>
      <w:tr w:rsidR="00CB0235" w:rsidRPr="00CB0235" w14:paraId="2402E98B" w14:textId="77777777" w:rsidTr="0068453F">
        <w:tc>
          <w:tcPr>
            <w:tcW w:w="1098" w:type="dxa"/>
            <w:vAlign w:val="center"/>
          </w:tcPr>
          <w:p w14:paraId="41C4BF3F" w14:textId="79F15348" w:rsidR="00CB0235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="00CB0235" w:rsidRPr="00CB0235">
              <w:t xml:space="preserve">% </w:t>
            </w:r>
          </w:p>
        </w:tc>
        <w:tc>
          <w:tcPr>
            <w:tcW w:w="6480" w:type="dxa"/>
            <w:vAlign w:val="center"/>
          </w:tcPr>
          <w:p w14:paraId="33E99B98" w14:textId="3D332645" w:rsidR="00CB0235" w:rsidRPr="00CB0235" w:rsidRDefault="002D2589" w:rsidP="0068453F">
            <w:pPr>
              <w:pStyle w:val="ListParagraph"/>
              <w:spacing w:after="200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t>Section 106 Historic Documentation / Application</w:t>
            </w:r>
          </w:p>
        </w:tc>
      </w:tr>
      <w:tr w:rsidR="00CB0235" w:rsidRPr="00CB0235" w14:paraId="47356241" w14:textId="77777777" w:rsidTr="0068453F">
        <w:tc>
          <w:tcPr>
            <w:tcW w:w="1098" w:type="dxa"/>
            <w:vAlign w:val="center"/>
          </w:tcPr>
          <w:p w14:paraId="1EC62C60" w14:textId="3A14DF60" w:rsidR="00CB0235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33A11F2A" w14:textId="711C9E0D" w:rsidR="00CB0235" w:rsidRPr="00CB0235" w:rsidRDefault="00CB0235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Threatened and Endangered Species Documentation</w:t>
            </w:r>
          </w:p>
        </w:tc>
      </w:tr>
      <w:tr w:rsidR="002D2589" w:rsidRPr="00CB0235" w14:paraId="3C0D9DF5" w14:textId="77777777" w:rsidTr="0068453F">
        <w:tc>
          <w:tcPr>
            <w:tcW w:w="1098" w:type="dxa"/>
            <w:vAlign w:val="center"/>
          </w:tcPr>
          <w:p w14:paraId="3EA1A539" w14:textId="4DCA4735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5A4C4C07" w14:textId="42E1DDA2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Other Environmental / NEPA Documentation</w:t>
            </w:r>
          </w:p>
        </w:tc>
      </w:tr>
      <w:tr w:rsidR="00CB0235" w:rsidRPr="00CB0235" w14:paraId="6AE65C45" w14:textId="77777777" w:rsidTr="0068453F">
        <w:tc>
          <w:tcPr>
            <w:tcW w:w="1098" w:type="dxa"/>
            <w:vAlign w:val="center"/>
          </w:tcPr>
          <w:p w14:paraId="660722D7" w14:textId="641A9438" w:rsidR="00CB0235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3AD07A08" w14:textId="22285455" w:rsidR="00CB0235" w:rsidRPr="00CB0235" w:rsidRDefault="00CB0235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Job Special Provisions</w:t>
            </w:r>
          </w:p>
        </w:tc>
      </w:tr>
      <w:tr w:rsidR="002D2589" w:rsidRPr="00CB0235" w14:paraId="054BD684" w14:textId="77777777" w:rsidTr="0068453F">
        <w:tc>
          <w:tcPr>
            <w:tcW w:w="1098" w:type="dxa"/>
            <w:vAlign w:val="center"/>
          </w:tcPr>
          <w:p w14:paraId="226EBB54" w14:textId="6AB50B9F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0D154D86" w14:textId="003818B3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Construction Estimate</w:t>
            </w:r>
          </w:p>
        </w:tc>
      </w:tr>
      <w:tr w:rsidR="002D2589" w:rsidRPr="00CB0235" w14:paraId="5F7C8B2B" w14:textId="77777777" w:rsidTr="0068453F">
        <w:tc>
          <w:tcPr>
            <w:tcW w:w="1098" w:type="dxa"/>
            <w:vAlign w:val="center"/>
          </w:tcPr>
          <w:p w14:paraId="49712858" w14:textId="3E8BC674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1525A01F" w14:textId="03183A03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Pavement Borings and Design</w:t>
            </w:r>
          </w:p>
        </w:tc>
      </w:tr>
      <w:tr w:rsidR="002D2589" w:rsidRPr="00CB0235" w14:paraId="7D0B512B" w14:textId="77777777" w:rsidTr="0068453F">
        <w:tc>
          <w:tcPr>
            <w:tcW w:w="1098" w:type="dxa"/>
            <w:vAlign w:val="center"/>
          </w:tcPr>
          <w:p w14:paraId="47F3DC85" w14:textId="13491501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715FA35E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Utility Coordination</w:t>
            </w:r>
          </w:p>
        </w:tc>
      </w:tr>
      <w:tr w:rsidR="002D2589" w:rsidRPr="00CB0235" w14:paraId="3D38E892" w14:textId="77777777" w:rsidTr="0068453F">
        <w:tc>
          <w:tcPr>
            <w:tcW w:w="1098" w:type="dxa"/>
            <w:vAlign w:val="center"/>
          </w:tcPr>
          <w:p w14:paraId="3635E0C6" w14:textId="75B77810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4BFCD309" w14:textId="21C94216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Surveying</w:t>
            </w:r>
            <w:r w:rsidR="0057696A">
              <w:t xml:space="preserve"> – Preliminary Engineering &amp; Property Surveys</w:t>
            </w:r>
          </w:p>
        </w:tc>
      </w:tr>
      <w:tr w:rsidR="002D2589" w:rsidRPr="00CB0235" w14:paraId="044BD549" w14:textId="77777777" w:rsidTr="0068453F">
        <w:tc>
          <w:tcPr>
            <w:tcW w:w="1098" w:type="dxa"/>
            <w:vAlign w:val="center"/>
          </w:tcPr>
          <w:p w14:paraId="4B3EFCE2" w14:textId="1A860091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4A784DC2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Roadway Design</w:t>
            </w:r>
          </w:p>
        </w:tc>
      </w:tr>
      <w:tr w:rsidR="002D2589" w:rsidRPr="00CB0235" w14:paraId="42C7F2DE" w14:textId="77777777" w:rsidTr="0068453F">
        <w:tc>
          <w:tcPr>
            <w:tcW w:w="1098" w:type="dxa"/>
            <w:vAlign w:val="center"/>
          </w:tcPr>
          <w:p w14:paraId="6C4201C5" w14:textId="21D06CCE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3B4AE1DF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Bridge Design</w:t>
            </w:r>
          </w:p>
        </w:tc>
      </w:tr>
      <w:tr w:rsidR="002D2589" w:rsidRPr="00CB0235" w14:paraId="4C01BF87" w14:textId="77777777" w:rsidTr="0068453F">
        <w:tc>
          <w:tcPr>
            <w:tcW w:w="1098" w:type="dxa"/>
            <w:vAlign w:val="center"/>
          </w:tcPr>
          <w:p w14:paraId="695A5EC3" w14:textId="53EAE22B" w:rsidR="002D2589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4AF249B0" w14:textId="33962AF1" w:rsidR="002D2589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I</w:t>
            </w:r>
            <w:r>
              <w:t xml:space="preserve">ntelligent </w:t>
            </w:r>
            <w:r w:rsidRPr="00CB0235">
              <w:t>T</w:t>
            </w:r>
            <w:r>
              <w:t xml:space="preserve">ransportation </w:t>
            </w:r>
            <w:r w:rsidRPr="00CB0235">
              <w:t>S</w:t>
            </w:r>
            <w:r>
              <w:t xml:space="preserve">ystem (ITS) </w:t>
            </w:r>
            <w:r w:rsidRPr="00CB0235">
              <w:t>Design</w:t>
            </w:r>
          </w:p>
        </w:tc>
      </w:tr>
      <w:tr w:rsidR="002D2589" w:rsidRPr="00CB0235" w14:paraId="57EE2426" w14:textId="77777777" w:rsidTr="0068453F">
        <w:tc>
          <w:tcPr>
            <w:tcW w:w="1098" w:type="dxa"/>
            <w:vAlign w:val="center"/>
          </w:tcPr>
          <w:p w14:paraId="211A4960" w14:textId="74F36276" w:rsidR="002D2589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087DA9F7" w14:textId="3CE0B227" w:rsidR="002D2589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Sidewalk / ADA / Bicycle / Pedestrian Design</w:t>
            </w:r>
          </w:p>
        </w:tc>
      </w:tr>
      <w:tr w:rsidR="002D2589" w:rsidRPr="00CB0235" w14:paraId="1096EC4F" w14:textId="77777777" w:rsidTr="0068453F">
        <w:tc>
          <w:tcPr>
            <w:tcW w:w="1098" w:type="dxa"/>
            <w:vAlign w:val="center"/>
          </w:tcPr>
          <w:p w14:paraId="0BBCF3BC" w14:textId="381536B6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6ADF38E7" w14:textId="5A1BED16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Signing &amp; </w:t>
            </w:r>
            <w:r w:rsidRPr="00CB0235">
              <w:t>Striping Plans</w:t>
            </w:r>
          </w:p>
        </w:tc>
      </w:tr>
      <w:tr w:rsidR="002D2589" w:rsidRPr="00CB0235" w14:paraId="38E837A5" w14:textId="77777777" w:rsidTr="0068453F">
        <w:tc>
          <w:tcPr>
            <w:tcW w:w="1098" w:type="dxa"/>
            <w:vAlign w:val="center"/>
          </w:tcPr>
          <w:p w14:paraId="08F445E1" w14:textId="20E0C90C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1E297E8A" w14:textId="33EF6B58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 xml:space="preserve">Traffic Signal </w:t>
            </w:r>
            <w:r>
              <w:t>Plans</w:t>
            </w:r>
          </w:p>
        </w:tc>
      </w:tr>
      <w:tr w:rsidR="002D2589" w:rsidRPr="00CB0235" w14:paraId="4D0804B5" w14:textId="77777777" w:rsidTr="0068453F">
        <w:tc>
          <w:tcPr>
            <w:tcW w:w="1098" w:type="dxa"/>
            <w:vAlign w:val="center"/>
          </w:tcPr>
          <w:p w14:paraId="0B424590" w14:textId="6A8D9E89" w:rsidR="002D2589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 xml:space="preserve">_____ </w:t>
            </w:r>
            <w:r w:rsidRPr="00CB0235">
              <w:t>%</w:t>
            </w:r>
          </w:p>
        </w:tc>
        <w:tc>
          <w:tcPr>
            <w:tcW w:w="6480" w:type="dxa"/>
            <w:vAlign w:val="center"/>
          </w:tcPr>
          <w:p w14:paraId="08735EC9" w14:textId="58194DA9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Traffic Control / Work Zone Management Plans</w:t>
            </w:r>
          </w:p>
        </w:tc>
      </w:tr>
      <w:tr w:rsidR="002D2589" w:rsidRPr="00CB0235" w14:paraId="22124789" w14:textId="77777777" w:rsidTr="0068453F">
        <w:tc>
          <w:tcPr>
            <w:tcW w:w="1098" w:type="dxa"/>
            <w:vAlign w:val="center"/>
          </w:tcPr>
          <w:p w14:paraId="69C07205" w14:textId="5607CB0E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16E31E68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Small Retaining Wall Design</w:t>
            </w:r>
          </w:p>
        </w:tc>
      </w:tr>
      <w:tr w:rsidR="002D2589" w:rsidRPr="00CB0235" w14:paraId="6D6F3995" w14:textId="77777777" w:rsidTr="0068453F">
        <w:tc>
          <w:tcPr>
            <w:tcW w:w="1098" w:type="dxa"/>
            <w:vAlign w:val="center"/>
          </w:tcPr>
          <w:p w14:paraId="324F1EBF" w14:textId="0405B766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205B6645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Geotechnical Investigation</w:t>
            </w:r>
          </w:p>
        </w:tc>
      </w:tr>
      <w:tr w:rsidR="002D2589" w:rsidRPr="00CB0235" w14:paraId="318F579B" w14:textId="77777777" w:rsidTr="0068453F">
        <w:tc>
          <w:tcPr>
            <w:tcW w:w="1098" w:type="dxa"/>
            <w:vAlign w:val="center"/>
          </w:tcPr>
          <w:p w14:paraId="5F010522" w14:textId="6A597954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452EDADE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Subsurface Utility Exploration</w:t>
            </w:r>
          </w:p>
        </w:tc>
      </w:tr>
      <w:tr w:rsidR="002D2589" w:rsidRPr="00CB0235" w14:paraId="3134394E" w14:textId="77777777" w:rsidTr="0068453F">
        <w:tc>
          <w:tcPr>
            <w:tcW w:w="1098" w:type="dxa"/>
            <w:vAlign w:val="center"/>
          </w:tcPr>
          <w:p w14:paraId="6320B0CB" w14:textId="05906AFA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782B53A1" w14:textId="5376344C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 xml:space="preserve">Water Quality </w:t>
            </w:r>
            <w:r>
              <w:t>/ Stormwater</w:t>
            </w:r>
            <w:r w:rsidRPr="00CB0235">
              <w:t xml:space="preserve"> Design</w:t>
            </w:r>
          </w:p>
        </w:tc>
      </w:tr>
      <w:tr w:rsidR="002D2589" w:rsidRPr="00CB0235" w14:paraId="7C222D03" w14:textId="77777777" w:rsidTr="0068453F">
        <w:tc>
          <w:tcPr>
            <w:tcW w:w="1098" w:type="dxa"/>
            <w:vAlign w:val="center"/>
          </w:tcPr>
          <w:p w14:paraId="3B873BE1" w14:textId="1064BC09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4E10F8B6" w14:textId="0E9DBC00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Right-of-Way Acquisition Services</w:t>
            </w:r>
          </w:p>
        </w:tc>
      </w:tr>
      <w:tr w:rsidR="002D2589" w:rsidRPr="00CB0235" w14:paraId="37F8FDC8" w14:textId="77777777" w:rsidTr="0068453F">
        <w:tc>
          <w:tcPr>
            <w:tcW w:w="1098" w:type="dxa"/>
            <w:vAlign w:val="center"/>
          </w:tcPr>
          <w:p w14:paraId="4625D68F" w14:textId="038E5620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34A4F934" w14:textId="05F7FA35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B0235">
              <w:t>Community Engagement</w:t>
            </w:r>
            <w:r>
              <w:t xml:space="preserve"> / Public Involvement Services</w:t>
            </w:r>
          </w:p>
        </w:tc>
      </w:tr>
      <w:tr w:rsidR="002D2589" w:rsidRPr="00CB0235" w14:paraId="3514F89F" w14:textId="77777777" w:rsidTr="0068453F">
        <w:tc>
          <w:tcPr>
            <w:tcW w:w="1098" w:type="dxa"/>
            <w:vAlign w:val="center"/>
          </w:tcPr>
          <w:p w14:paraId="662CBCD8" w14:textId="068ACD9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5D55867B" w14:textId="77777777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Materials Testing</w:t>
            </w:r>
          </w:p>
        </w:tc>
      </w:tr>
      <w:tr w:rsidR="0057696A" w:rsidRPr="00CB0235" w14:paraId="3DBF9649" w14:textId="77777777" w:rsidTr="0068453F">
        <w:tc>
          <w:tcPr>
            <w:tcW w:w="1098" w:type="dxa"/>
            <w:vAlign w:val="center"/>
          </w:tcPr>
          <w:p w14:paraId="2CFCB8E9" w14:textId="15FDC3AB" w:rsidR="0057696A" w:rsidRPr="00CF4A16" w:rsidRDefault="0057696A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>_____ %</w:t>
            </w:r>
          </w:p>
        </w:tc>
        <w:tc>
          <w:tcPr>
            <w:tcW w:w="6480" w:type="dxa"/>
            <w:vAlign w:val="center"/>
          </w:tcPr>
          <w:p w14:paraId="764E87E0" w14:textId="0ED2DD5B" w:rsidR="0057696A" w:rsidRDefault="0057696A" w:rsidP="0057696A">
            <w:pPr>
              <w:pStyle w:val="ListParagraph"/>
              <w:spacing w:after="200"/>
              <w:ind w:left="0"/>
              <w:contextualSpacing/>
            </w:pPr>
            <w:r>
              <w:t>Surveying – Construction staking, roadway layout, &amp; bridge layout</w:t>
            </w:r>
          </w:p>
        </w:tc>
      </w:tr>
      <w:tr w:rsidR="002D2589" w:rsidRPr="00CB0235" w14:paraId="14F981E6" w14:textId="77777777" w:rsidTr="0068453F">
        <w:tc>
          <w:tcPr>
            <w:tcW w:w="1098" w:type="dxa"/>
            <w:vAlign w:val="center"/>
          </w:tcPr>
          <w:p w14:paraId="0092C0BC" w14:textId="455BC1C4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lastRenderedPageBreak/>
              <w:t xml:space="preserve">_____ % </w:t>
            </w:r>
          </w:p>
        </w:tc>
        <w:tc>
          <w:tcPr>
            <w:tcW w:w="6480" w:type="dxa"/>
            <w:vAlign w:val="center"/>
          </w:tcPr>
          <w:p w14:paraId="18F89F07" w14:textId="5168AC29" w:rsidR="002D2589" w:rsidRPr="00CB0235" w:rsidRDefault="002D2589" w:rsidP="0068453F">
            <w:pPr>
              <w:pStyle w:val="ListParagraph"/>
              <w:spacing w:after="200"/>
              <w:ind w:left="0"/>
              <w:contextualSpacing/>
            </w:pPr>
            <w:r>
              <w:t>Construction Engineering / Construction Inspection</w:t>
            </w:r>
          </w:p>
        </w:tc>
      </w:tr>
      <w:tr w:rsidR="00DC43D9" w:rsidRPr="00CB0235" w14:paraId="61458EB8" w14:textId="77777777" w:rsidTr="0068453F">
        <w:tc>
          <w:tcPr>
            <w:tcW w:w="1098" w:type="dxa"/>
            <w:vAlign w:val="center"/>
          </w:tcPr>
          <w:p w14:paraId="4ED33F08" w14:textId="6C25519E" w:rsidR="00DC43D9" w:rsidRPr="00CF4A16" w:rsidRDefault="00DC43D9" w:rsidP="0068453F">
            <w:pPr>
              <w:pStyle w:val="ListParagraph"/>
              <w:spacing w:after="200"/>
              <w:ind w:left="0"/>
              <w:contextualSpacing/>
            </w:pPr>
            <w:r w:rsidRPr="00CF4A16">
              <w:t xml:space="preserve">_____ % </w:t>
            </w:r>
          </w:p>
        </w:tc>
        <w:tc>
          <w:tcPr>
            <w:tcW w:w="6480" w:type="dxa"/>
            <w:vAlign w:val="center"/>
          </w:tcPr>
          <w:p w14:paraId="1925FC1C" w14:textId="467681CD" w:rsidR="00DC43D9" w:rsidRDefault="00DC43D9" w:rsidP="0068453F">
            <w:pPr>
              <w:pStyle w:val="ListParagraph"/>
              <w:spacing w:after="200"/>
              <w:ind w:left="0"/>
              <w:contextualSpacing/>
            </w:pPr>
            <w:r>
              <w:t>Other</w:t>
            </w:r>
          </w:p>
        </w:tc>
      </w:tr>
    </w:tbl>
    <w:p w14:paraId="68CB2496" w14:textId="6EB91D4C" w:rsidR="00B87B27" w:rsidRDefault="00B87B27" w:rsidP="00CB0235"/>
    <w:sectPr w:rsidR="00B87B27" w:rsidSect="0057696A">
      <w:pgSz w:w="12240" w:h="15840"/>
      <w:pgMar w:top="27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35"/>
    <w:rsid w:val="000C7BBD"/>
    <w:rsid w:val="000F4A45"/>
    <w:rsid w:val="0011714C"/>
    <w:rsid w:val="00122263"/>
    <w:rsid w:val="001431A6"/>
    <w:rsid w:val="001820BE"/>
    <w:rsid w:val="00187374"/>
    <w:rsid w:val="00187DB0"/>
    <w:rsid w:val="001D421F"/>
    <w:rsid w:val="00266344"/>
    <w:rsid w:val="002A1272"/>
    <w:rsid w:val="002D143B"/>
    <w:rsid w:val="002D2589"/>
    <w:rsid w:val="0030192F"/>
    <w:rsid w:val="003511C1"/>
    <w:rsid w:val="003B0642"/>
    <w:rsid w:val="003C59FE"/>
    <w:rsid w:val="00434C15"/>
    <w:rsid w:val="00531775"/>
    <w:rsid w:val="005616AC"/>
    <w:rsid w:val="0057696A"/>
    <w:rsid w:val="00624440"/>
    <w:rsid w:val="00656F45"/>
    <w:rsid w:val="0068453F"/>
    <w:rsid w:val="006F6989"/>
    <w:rsid w:val="00750068"/>
    <w:rsid w:val="007565B7"/>
    <w:rsid w:val="00772BD2"/>
    <w:rsid w:val="007A022B"/>
    <w:rsid w:val="007C40C5"/>
    <w:rsid w:val="00843FBC"/>
    <w:rsid w:val="00873D4F"/>
    <w:rsid w:val="00881E77"/>
    <w:rsid w:val="008F6D88"/>
    <w:rsid w:val="00A02B0B"/>
    <w:rsid w:val="00AA2B43"/>
    <w:rsid w:val="00B87B27"/>
    <w:rsid w:val="00BA0FC3"/>
    <w:rsid w:val="00C179A1"/>
    <w:rsid w:val="00C40946"/>
    <w:rsid w:val="00C52F61"/>
    <w:rsid w:val="00CB0235"/>
    <w:rsid w:val="00CD3DC3"/>
    <w:rsid w:val="00D50252"/>
    <w:rsid w:val="00DC43D9"/>
    <w:rsid w:val="00E934E8"/>
    <w:rsid w:val="00F03429"/>
    <w:rsid w:val="00F5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6314E"/>
  <w15:docId w15:val="{2F30B0B5-7198-4E31-8FCA-D65056D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0235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CB0235"/>
    <w:pPr>
      <w:spacing w:after="0" w:line="240" w:lineRule="auto"/>
      <w:ind w:left="720"/>
    </w:pPr>
    <w:rPr>
      <w:rFonts w:ascii="Calibri" w:hAnsi="Calibri"/>
    </w:rPr>
  </w:style>
  <w:style w:type="table" w:styleId="MediumList2-Accent1">
    <w:name w:val="Medium List 2 Accent 1"/>
    <w:basedOn w:val="TableNormal"/>
    <w:uiPriority w:val="66"/>
    <w:rsid w:val="00CB02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CB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227FD7BE70F46A68E5299A7F4CD99" ma:contentTypeVersion="2" ma:contentTypeDescription="Create a new document." ma:contentTypeScope="" ma:versionID="becb44f9a93f6014288998a79a12fe7a">
  <xsd:schema xmlns:xsd="http://www.w3.org/2001/XMLSchema" xmlns:xs="http://www.w3.org/2001/XMLSchema" xmlns:p="http://schemas.microsoft.com/office/2006/metadata/properties" xmlns:ns2="b1baaa1f-d3d2-4825-b359-42768cc73e57" targetNamespace="http://schemas.microsoft.com/office/2006/metadata/properties" ma:root="true" ma:fieldsID="25e27a174030a6997462f7eda4c3d079" ns2:_="">
    <xsd:import namespace="b1baaa1f-d3d2-4825-b359-42768cc73e5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aaa1f-d3d2-4825-b359-42768cc73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71B3AD-2E70-463F-827D-87230C9D6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aaa1f-d3d2-4825-b359-42768cc73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03972-374C-4E75-85DC-B17F92856E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8FB54-C59F-45EA-8AF8-53754FE7C1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A Wilhelm</dc:creator>
  <cp:lastModifiedBy>Zainab T. Jasim</cp:lastModifiedBy>
  <cp:revision>4</cp:revision>
  <cp:lastPrinted>2021-07-22T15:38:00Z</cp:lastPrinted>
  <dcterms:created xsi:type="dcterms:W3CDTF">2022-06-09T18:12:00Z</dcterms:created>
  <dcterms:modified xsi:type="dcterms:W3CDTF">2022-06-09T18:14:00Z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0x010100D9C227FD7BE70F46A68E5299A7F4CD99</vt:lpwstr>
  </property>
</Properties>
</file>