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Quick Reference Guide</w:t>
      </w:r>
      <w:r w:rsidR="00016A57">
        <w:t>:</w:t>
      </w:r>
      <w:r>
        <w:t xml:space="preserve"> </w:t>
      </w:r>
      <w:r w:rsidR="00016A57">
        <w:t>Change Order</w:t>
      </w:r>
      <w:r w:rsidR="001C374E">
        <w:t>s</w:t>
      </w:r>
      <w:r w:rsidR="00016A57">
        <w:t xml:space="preserve"> - Zero Dollar</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9D2D5B">
        <w:rPr>
          <w:color w:val="000000"/>
        </w:rPr>
        <w:t>Z</w:t>
      </w:r>
      <w:r w:rsidR="00016A57">
        <w:rPr>
          <w:color w:val="000000"/>
        </w:rPr>
        <w:t xml:space="preserve">ero </w:t>
      </w:r>
      <w:r w:rsidR="009D2D5B">
        <w:rPr>
          <w:color w:val="000000"/>
        </w:rPr>
        <w:t>D</w:t>
      </w:r>
      <w:r w:rsidR="00016A57">
        <w:rPr>
          <w:color w:val="000000"/>
        </w:rPr>
        <w:t xml:space="preserve">ollar </w:t>
      </w:r>
      <w:r>
        <w:rPr>
          <w:color w:val="000000"/>
        </w:rPr>
        <w:t>change order</w:t>
      </w:r>
      <w:r w:rsidRPr="00BE36BB">
        <w:rPr>
          <w:color w:val="000000"/>
        </w:rPr>
        <w:t>.</w:t>
      </w:r>
      <w:r>
        <w:rPr>
          <w:color w:val="000000"/>
        </w:rPr>
        <w:t xml:space="preserve">   </w:t>
      </w:r>
      <w:r w:rsidR="00016A57" w:rsidRPr="00016A57">
        <w:t>The example given is</w:t>
      </w:r>
      <w:r w:rsidR="006E47CA">
        <w:t xml:space="preserve"> </w:t>
      </w:r>
      <w:r w:rsidR="001C374E">
        <w:t>to add</w:t>
      </w:r>
      <w:r w:rsidR="006E47CA">
        <w:t xml:space="preserve"> Job Special Provisions</w:t>
      </w:r>
      <w:r w:rsidR="00016A57" w:rsidRPr="00016A57">
        <w:t xml:space="preserve">.  The same would apply </w:t>
      </w:r>
      <w:r w:rsidR="006E47CA" w:rsidRPr="00016A57">
        <w:t>for Specification changes</w:t>
      </w:r>
      <w:r w:rsidR="00943242">
        <w:t>,</w:t>
      </w:r>
      <w:r w:rsidR="006E47CA">
        <w:t xml:space="preserve"> </w:t>
      </w:r>
      <w:r w:rsidR="00016A57" w:rsidRPr="00016A57">
        <w:t>reducing the contract DBE goal</w:t>
      </w:r>
      <w:r w:rsidR="00943242">
        <w:t>, etc</w:t>
      </w:r>
      <w:r w:rsidR="00016A57" w:rsidRPr="00016A57">
        <w:t>.</w:t>
      </w:r>
    </w:p>
    <w:p w:rsidR="009D2D5B" w:rsidRPr="009D2D5B" w:rsidRDefault="009D2D5B" w:rsidP="009D2D5B">
      <w:pPr>
        <w:rPr>
          <w:color w:val="000000"/>
        </w:rPr>
      </w:pPr>
      <w:r w:rsidRPr="009D2D5B">
        <w:t>Navigate to Change Orders – Change Order Maintenance – Header.</w:t>
      </w:r>
      <w:r w:rsidRPr="009D2D5B">
        <w:br/>
      </w:r>
      <w:r>
        <w:rPr>
          <w:noProof/>
        </w:rPr>
        <w:drawing>
          <wp:inline distT="0" distB="0" distL="0" distR="0" wp14:anchorId="4865F093" wp14:editId="09CB2002">
            <wp:extent cx="4539698" cy="98031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3832" cy="981206"/>
                    </a:xfrm>
                    <a:prstGeom prst="rect">
                      <a:avLst/>
                    </a:prstGeom>
                    <a:noFill/>
                    <a:ln w="9525">
                      <a:noFill/>
                      <a:miter lim="800000"/>
                      <a:headEnd/>
                      <a:tailEnd/>
                    </a:ln>
                  </pic:spPr>
                </pic:pic>
              </a:graphicData>
            </a:graphic>
          </wp:inline>
        </w:drawing>
      </w:r>
      <w:r>
        <w:br/>
      </w:r>
      <w:r>
        <w:br/>
      </w:r>
      <w:r>
        <w:rPr>
          <w:noProof/>
          <w:color w:val="000000"/>
        </w:rPr>
        <w:drawing>
          <wp:inline distT="0" distB="0" distL="0" distR="0" wp14:anchorId="50978FB8" wp14:editId="61715903">
            <wp:extent cx="4539698" cy="92739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41980" cy="927862"/>
                    </a:xfrm>
                    <a:prstGeom prst="rect">
                      <a:avLst/>
                    </a:prstGeom>
                    <a:noFill/>
                    <a:ln w="9525">
                      <a:noFill/>
                      <a:miter lim="800000"/>
                      <a:headEnd/>
                      <a:tailEnd/>
                    </a:ln>
                  </pic:spPr>
                </pic:pic>
              </a:graphicData>
            </a:graphic>
          </wp:inline>
        </w:drawing>
      </w:r>
      <w:r>
        <w:br/>
      </w:r>
      <w:r>
        <w:br/>
      </w:r>
      <w:r>
        <w:rPr>
          <w:noProof/>
        </w:rPr>
        <w:drawing>
          <wp:inline distT="0" distB="0" distL="0" distR="0" wp14:anchorId="5470B9C1" wp14:editId="03931003">
            <wp:extent cx="4556098" cy="10411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6804" cy="1041344"/>
                    </a:xfrm>
                    <a:prstGeom prst="rect">
                      <a:avLst/>
                    </a:prstGeom>
                  </pic:spPr>
                </pic:pic>
              </a:graphicData>
            </a:graphic>
          </wp:inline>
        </w:drawing>
      </w:r>
    </w:p>
    <w:p w:rsidR="009D2D5B" w:rsidRDefault="009D2D5B" w:rsidP="00A769F7">
      <w:r>
        <w:rPr>
          <w:rStyle w:val="Heading1Char"/>
        </w:rPr>
        <w:t>Create the Change O</w:t>
      </w:r>
      <w:r w:rsidRPr="009D2D5B">
        <w:rPr>
          <w:rStyle w:val="Heading1Char"/>
        </w:rPr>
        <w:t xml:space="preserve">rder Header </w:t>
      </w:r>
    </w:p>
    <w:p w:rsidR="009D2D5B" w:rsidRDefault="00943242" w:rsidP="00A769F7">
      <w:r>
        <w:rPr>
          <w:noProof/>
        </w:rPr>
        <w:drawing>
          <wp:inline distT="0" distB="0" distL="0" distR="0" wp14:anchorId="0C39FAC0" wp14:editId="3351A73B">
            <wp:extent cx="4557340" cy="2934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54293" cy="2932070"/>
                    </a:xfrm>
                    <a:prstGeom prst="rect">
                      <a:avLst/>
                    </a:prstGeom>
                  </pic:spPr>
                </pic:pic>
              </a:graphicData>
            </a:graphic>
          </wp:inline>
        </w:drawing>
      </w:r>
    </w:p>
    <w:p w:rsidR="009D2D5B" w:rsidRPr="00D86F3A" w:rsidRDefault="009D2D5B" w:rsidP="009D2D5B">
      <w:r w:rsidRPr="009313E3">
        <w:rPr>
          <w:b/>
          <w:bCs/>
          <w:color w:val="0000FF"/>
        </w:rPr>
        <w:lastRenderedPageBreak/>
        <w:t>Contract ID:</w:t>
      </w:r>
      <w:r w:rsidRPr="00D86F3A">
        <w:t xml:space="preserve">  </w:t>
      </w:r>
      <w:r>
        <w:t>Select Services – Choose Keys to select contract.</w:t>
      </w:r>
    </w:p>
    <w:p w:rsidR="009D2D5B" w:rsidRPr="00FA519A" w:rsidRDefault="009D2D5B" w:rsidP="009D2D5B">
      <w:pPr>
        <w:rPr>
          <w:bCs/>
        </w:rPr>
      </w:pPr>
      <w:r w:rsidRPr="009313E3">
        <w:rPr>
          <w:b/>
          <w:bCs/>
          <w:color w:val="0000FF"/>
        </w:rPr>
        <w:t>CO Number:</w:t>
      </w:r>
      <w:r>
        <w:rPr>
          <w:b/>
          <w:bCs/>
          <w:color w:val="FF0000"/>
        </w:rPr>
        <w:t xml:space="preserve">  </w:t>
      </w:r>
      <w:r>
        <w:rPr>
          <w:bCs/>
        </w:rPr>
        <w:t>The system will automatically number the change order.</w:t>
      </w:r>
    </w:p>
    <w:p w:rsidR="009D2D5B" w:rsidRPr="00D86F3A" w:rsidRDefault="009D2D5B" w:rsidP="009D2D5B">
      <w:r w:rsidRPr="009313E3">
        <w:rPr>
          <w:b/>
          <w:bCs/>
          <w:color w:val="0000FF"/>
        </w:rPr>
        <w:t>Tentative Verbal Approval Dates:</w:t>
      </w:r>
      <w:r w:rsidRPr="00D86F3A">
        <w:t xml:space="preserve">  Ma</w:t>
      </w:r>
      <w:r>
        <w:t xml:space="preserve">y be used if it applies.  </w:t>
      </w:r>
    </w:p>
    <w:p w:rsidR="009D2D5B" w:rsidRPr="00D86F3A" w:rsidRDefault="009D2D5B" w:rsidP="009D2D5B">
      <w:r w:rsidRPr="009313E3">
        <w:rPr>
          <w:b/>
          <w:bCs/>
          <w:color w:val="0000FF"/>
        </w:rPr>
        <w:t>CO Created By:</w:t>
      </w:r>
      <w:r w:rsidRPr="00D86F3A">
        <w:t xml:space="preserve">  </w:t>
      </w:r>
      <w:r>
        <w:t>Automatically entered by system</w:t>
      </w:r>
      <w:r w:rsidRPr="00D86F3A">
        <w:t>.</w:t>
      </w:r>
    </w:p>
    <w:p w:rsidR="009D2D5B" w:rsidRPr="00FA519A" w:rsidRDefault="009D2D5B" w:rsidP="009D2D5B">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9D2D5B" w:rsidRDefault="009D2D5B" w:rsidP="009D2D5B">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t>time adjustment and</w:t>
      </w:r>
      <w:r w:rsidRPr="00D86F3A">
        <w:t xml:space="preserve"> explanation</w:t>
      </w:r>
      <w:r>
        <w:t xml:space="preserve"> has been</w:t>
      </w:r>
      <w:r w:rsidRPr="00D86F3A">
        <w:t xml:space="preserve"> entered.   </w:t>
      </w:r>
    </w:p>
    <w:p w:rsidR="009D2D5B" w:rsidRDefault="009D2D5B" w:rsidP="009D2D5B">
      <w:r w:rsidRPr="009313E3">
        <w:rPr>
          <w:b/>
          <w:bCs/>
          <w:color w:val="0000FF"/>
        </w:rPr>
        <w:t xml:space="preserve">Approval </w:t>
      </w:r>
      <w:r w:rsidRPr="00490F96">
        <w:rPr>
          <w:b/>
          <w:bCs/>
          <w:color w:val="0033CC"/>
        </w:rPr>
        <w:t>Level</w:t>
      </w:r>
      <w:r w:rsidRPr="009313E3">
        <w:rPr>
          <w:b/>
          <w:bCs/>
          <w:color w:val="0000FF"/>
        </w:rPr>
        <w:t>:</w:t>
      </w:r>
      <w:r>
        <w:rPr>
          <w:b/>
          <w:bCs/>
          <w:color w:val="FF0000"/>
        </w:rPr>
        <w:t xml:space="preserve">  </w:t>
      </w:r>
      <w:r>
        <w:t xml:space="preserve">Automatically entered by system based on change order rules.  </w:t>
      </w:r>
    </w:p>
    <w:p w:rsidR="009D2D5B" w:rsidRPr="00D86F3A" w:rsidRDefault="009D2D5B" w:rsidP="009D2D5B">
      <w:r w:rsidRPr="009313E3">
        <w:rPr>
          <w:b/>
          <w:bCs/>
          <w:color w:val="0000FF"/>
        </w:rPr>
        <w:t>Description:</w:t>
      </w:r>
      <w:r w:rsidRPr="00D86F3A">
        <w:t xml:space="preserve">  </w:t>
      </w:r>
      <w:r>
        <w:t>Enter a description of the c</w:t>
      </w:r>
      <w:r w:rsidRPr="00D86F3A">
        <w:t xml:space="preserve">hange </w:t>
      </w:r>
      <w:r>
        <w:t>o</w:t>
      </w:r>
      <w:r w:rsidRPr="00D86F3A">
        <w:t>rder.</w:t>
      </w:r>
      <w:r>
        <w:t xml:space="preserve">  </w:t>
      </w:r>
    </w:p>
    <w:p w:rsidR="009D2D5B" w:rsidRPr="00D86F3A" w:rsidRDefault="009D2D5B" w:rsidP="009D2D5B">
      <w:r w:rsidRPr="009313E3">
        <w:rPr>
          <w:b/>
          <w:bCs/>
          <w:color w:val="0000FF"/>
        </w:rPr>
        <w:t>Reason Code:</w:t>
      </w:r>
      <w:r w:rsidRPr="00D86F3A">
        <w:rPr>
          <w:b/>
          <w:bCs/>
        </w:rPr>
        <w:t xml:space="preserve"> </w:t>
      </w:r>
      <w:r w:rsidRPr="00D86F3A">
        <w:t xml:space="preserve"> </w:t>
      </w:r>
      <w:r>
        <w:t>Select “</w:t>
      </w:r>
      <w:r w:rsidR="00943242">
        <w:t>JSP or Spec Change</w:t>
      </w:r>
      <w:r>
        <w:t>” from the drop down list</w:t>
      </w:r>
      <w:r w:rsidR="00943242">
        <w:t>, if appropriate</w:t>
      </w:r>
      <w:r>
        <w:t>.</w:t>
      </w:r>
      <w:r w:rsidR="00943242">
        <w:t xml:space="preserve">  Otherwise, select “Combination.”</w:t>
      </w:r>
    </w:p>
    <w:p w:rsidR="009D2D5B" w:rsidRDefault="009D2D5B" w:rsidP="009D2D5B">
      <w:r w:rsidRPr="009313E3">
        <w:rPr>
          <w:b/>
          <w:bCs/>
          <w:color w:val="0000FF"/>
        </w:rPr>
        <w:t>CO Type:</w:t>
      </w:r>
      <w:r w:rsidRPr="00D86F3A">
        <w:t xml:space="preserve">  </w:t>
      </w:r>
      <w:r w:rsidR="00943242">
        <w:t xml:space="preserve">JSP and </w:t>
      </w:r>
      <w:r>
        <w:t>Specification</w:t>
      </w:r>
      <w:r w:rsidRPr="00D90EFD">
        <w:t xml:space="preserve"> </w:t>
      </w:r>
      <w:r>
        <w:t xml:space="preserve">change orders </w:t>
      </w:r>
      <w:r w:rsidRPr="00D90EFD">
        <w:t xml:space="preserve">are always Level 3 </w:t>
      </w:r>
      <w:r>
        <w:t>A</w:t>
      </w:r>
      <w:r w:rsidRPr="00D90EFD">
        <w:t xml:space="preserve">pproval.  Select </w:t>
      </w:r>
      <w:r>
        <w:t>“</w:t>
      </w:r>
      <w:r w:rsidRPr="00D90EFD">
        <w:t>Division Approval</w:t>
      </w:r>
      <w:r>
        <w:t>”</w:t>
      </w:r>
      <w:r w:rsidRPr="00D90EFD">
        <w:t xml:space="preserve"> from the drop down list.</w:t>
      </w:r>
      <w:r w:rsidRPr="00D86F3A">
        <w:t xml:space="preserve">  </w:t>
      </w:r>
    </w:p>
    <w:p w:rsidR="009D2D5B" w:rsidRPr="00D86F3A" w:rsidRDefault="009D2D5B" w:rsidP="009D2D5B">
      <w:r w:rsidRPr="009313E3">
        <w:rPr>
          <w:b/>
          <w:bCs/>
          <w:color w:val="0000FF"/>
        </w:rPr>
        <w:t>Override Approval:</w:t>
      </w:r>
      <w:r w:rsidRPr="00D86F3A">
        <w:rPr>
          <w:b/>
          <w:bCs/>
          <w:color w:val="FF0000"/>
        </w:rPr>
        <w:t xml:space="preserve"> </w:t>
      </w:r>
      <w:r w:rsidRPr="00D86F3A">
        <w:t xml:space="preserve"> </w:t>
      </w:r>
      <w:r>
        <w:t>User may have to select Override Approval Rules to force the change order to the appropriate approval level.</w:t>
      </w:r>
    </w:p>
    <w:p w:rsidR="009D2D5B" w:rsidRPr="00D86F3A" w:rsidRDefault="009D2D5B" w:rsidP="009D2D5B">
      <w:r w:rsidRPr="009313E3">
        <w:rPr>
          <w:b/>
          <w:bCs/>
          <w:color w:val="0000FF"/>
        </w:rPr>
        <w:t>Emergency Work:</w:t>
      </w:r>
      <w:r w:rsidRPr="00D86F3A">
        <w:t xml:space="preserve">  </w:t>
      </w:r>
      <w:r>
        <w:t>Does not need to be checked</w:t>
      </w:r>
      <w:r w:rsidRPr="00D86F3A">
        <w:t>.</w:t>
      </w:r>
    </w:p>
    <w:p w:rsidR="009D2D5B" w:rsidRDefault="009D2D5B" w:rsidP="009D2D5B">
      <w:r w:rsidRPr="009313E3">
        <w:rPr>
          <w:b/>
          <w:bCs/>
          <w:color w:val="0000FF"/>
        </w:rPr>
        <w:t>Functions:</w:t>
      </w:r>
      <w:r w:rsidRPr="00D86F3A">
        <w:t xml:space="preserve">  </w:t>
      </w:r>
      <w:r>
        <w:t>Select “Zero Dollar.”</w:t>
      </w:r>
    </w:p>
    <w:p w:rsidR="009D2D5B" w:rsidRDefault="009D2D5B" w:rsidP="009D2D5B">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9D2D5B" w:rsidRDefault="009D2D5B" w:rsidP="009D2D5B"/>
    <w:p w:rsidR="004F21D0" w:rsidRDefault="002806C4" w:rsidP="009D2D5B">
      <w:r>
        <w:rPr>
          <w:bCs/>
        </w:rPr>
        <w:t>The user will not be able to</w:t>
      </w:r>
      <w:r w:rsidR="004F21D0" w:rsidRPr="009D2D5B">
        <w:rPr>
          <w:b/>
          <w:bCs/>
        </w:rPr>
        <w:t xml:space="preserve"> </w:t>
      </w:r>
      <w:r w:rsidR="004F21D0">
        <w:t>add any change order items.</w:t>
      </w:r>
      <w:r w:rsidR="004F21D0">
        <w:br/>
      </w:r>
    </w:p>
    <w:p w:rsidR="009D2D5B" w:rsidRDefault="009D2D5B" w:rsidP="009D2D5B">
      <w:pPr>
        <w:pStyle w:val="Heading1"/>
      </w:pPr>
      <w:r>
        <w:t xml:space="preserve">Adding the </w:t>
      </w:r>
      <w:r w:rsidR="00CC732F">
        <w:t>Change Order</w:t>
      </w:r>
      <w:r>
        <w:t xml:space="preserve"> Explanation</w:t>
      </w:r>
    </w:p>
    <w:p w:rsidR="006E47CA" w:rsidRDefault="000537EF" w:rsidP="009D2D5B">
      <w:r>
        <w:t>Select the</w:t>
      </w:r>
      <w:r w:rsidR="004F21D0">
        <w:t xml:space="preserve"> Explanations </w:t>
      </w:r>
      <w:r>
        <w:t>tab</w:t>
      </w:r>
      <w:r w:rsidR="00631C8D">
        <w:t>,</w:t>
      </w:r>
      <w:r>
        <w:t xml:space="preserve"> </w:t>
      </w:r>
      <w:r w:rsidR="004F21D0">
        <w:t>and</w:t>
      </w:r>
      <w:r w:rsidR="004F21D0" w:rsidRPr="004F21D0">
        <w:t xml:space="preserve"> select "General Change Order Explanations"</w:t>
      </w:r>
      <w:r w:rsidR="004F21D0">
        <w:t xml:space="preserve"> from the drop down list</w:t>
      </w:r>
      <w:r w:rsidR="004F21D0" w:rsidRPr="004F21D0">
        <w:t xml:space="preserve">.  </w:t>
      </w:r>
      <w:r w:rsidR="004F21D0">
        <w:t>Click the New icon and e</w:t>
      </w:r>
      <w:r w:rsidR="004F21D0" w:rsidRPr="004F21D0">
        <w:t xml:space="preserve">nter the </w:t>
      </w:r>
      <w:r w:rsidR="004F21D0">
        <w:t>explanation, including</w:t>
      </w:r>
      <w:r w:rsidR="004F21D0" w:rsidRPr="004F21D0">
        <w:t xml:space="preserve"> </w:t>
      </w:r>
      <w:r w:rsidR="00631C8D">
        <w:t>any a</w:t>
      </w:r>
      <w:r w:rsidR="004F21D0" w:rsidRPr="004F21D0">
        <w:t xml:space="preserve">ffected </w:t>
      </w:r>
      <w:r w:rsidR="004F21D0">
        <w:t>line n</w:t>
      </w:r>
      <w:r w:rsidR="004F21D0" w:rsidRPr="004F21D0">
        <w:t>umber</w:t>
      </w:r>
      <w:r w:rsidR="004F21D0">
        <w:t>(</w:t>
      </w:r>
      <w:r w:rsidR="004F21D0" w:rsidRPr="004F21D0">
        <w:t>s</w:t>
      </w:r>
      <w:r w:rsidR="004F21D0">
        <w:t>)</w:t>
      </w:r>
      <w:r w:rsidR="004F21D0" w:rsidRPr="004F21D0">
        <w:t xml:space="preserve"> in the </w:t>
      </w:r>
      <w:r w:rsidR="004F21D0">
        <w:t>reason</w:t>
      </w:r>
      <w:r w:rsidR="004F21D0" w:rsidRPr="004F21D0">
        <w:t>, if necessary.</w:t>
      </w:r>
      <w:r w:rsidR="004F21D0">
        <w:br/>
      </w:r>
      <w:r w:rsidR="002806C4">
        <w:rPr>
          <w:noProof/>
        </w:rPr>
        <w:lastRenderedPageBreak/>
        <w:drawing>
          <wp:inline distT="0" distB="0" distL="0" distR="0" wp14:anchorId="02AF82D9" wp14:editId="59D8E569">
            <wp:extent cx="4579951" cy="338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6577" cy="3391911"/>
                    </a:xfrm>
                    <a:prstGeom prst="rect">
                      <a:avLst/>
                    </a:prstGeom>
                  </pic:spPr>
                </pic:pic>
              </a:graphicData>
            </a:graphic>
          </wp:inline>
        </w:drawing>
      </w:r>
      <w:r w:rsidR="006E47CA">
        <w:br/>
      </w:r>
    </w:p>
    <w:p w:rsidR="00CC732F" w:rsidRDefault="00CC732F" w:rsidP="00CC732F">
      <w:pPr>
        <w:pStyle w:val="Heading1"/>
      </w:pPr>
      <w:r>
        <w:t>Changing the Status of a Change Order</w:t>
      </w:r>
    </w:p>
    <w:p w:rsidR="00CC732F" w:rsidRDefault="00CC732F" w:rsidP="00CC732F">
      <w:r>
        <w:t xml:space="preserve">Once the explanation has been added to the change order, return to the Header tab.  User may choose to “Calculate Change Order” from the Services drop down menu.  Make sure the user-selected CO Type matches the system calculated Approval Level.  Remember, </w:t>
      </w:r>
      <w:r w:rsidRPr="00FE625A">
        <w:rPr>
          <w:u w:val="single"/>
        </w:rPr>
        <w:t xml:space="preserve">ALL change orders </w:t>
      </w:r>
      <w:r>
        <w:rPr>
          <w:u w:val="single"/>
        </w:rPr>
        <w:t>for</w:t>
      </w:r>
      <w:r w:rsidRPr="00CC732F">
        <w:rPr>
          <w:u w:val="single"/>
        </w:rPr>
        <w:t xml:space="preserve"> </w:t>
      </w:r>
      <w:r>
        <w:rPr>
          <w:u w:val="single"/>
        </w:rPr>
        <w:t xml:space="preserve">Specification changes </w:t>
      </w:r>
      <w:r w:rsidRPr="00FE625A">
        <w:rPr>
          <w:u w:val="single"/>
        </w:rPr>
        <w:t>must be approved at Division level</w:t>
      </w:r>
      <w:r>
        <w:t>.</w:t>
      </w:r>
    </w:p>
    <w:p w:rsidR="00CC732F" w:rsidRDefault="00E43A31" w:rsidP="00CC732F">
      <w:r>
        <w:rPr>
          <w:noProof/>
        </w:rPr>
        <w:drawing>
          <wp:inline distT="0" distB="0" distL="0" distR="0" wp14:anchorId="24684E7C" wp14:editId="66CB4844">
            <wp:extent cx="4570268" cy="26557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4107" cy="2657967"/>
                    </a:xfrm>
                    <a:prstGeom prst="rect">
                      <a:avLst/>
                    </a:prstGeom>
                  </pic:spPr>
                </pic:pic>
              </a:graphicData>
            </a:graphic>
          </wp:inline>
        </w:drawing>
      </w:r>
    </w:p>
    <w:p w:rsidR="00CF7488" w:rsidRDefault="00CF7488" w:rsidP="00CC732F">
      <w:r>
        <w:t>Overr</w:t>
      </w:r>
      <w:r w:rsidR="00E43A31">
        <w:t>ide Approval Rules, if necessary.</w:t>
      </w:r>
      <w:r>
        <w:t xml:space="preserve"> </w:t>
      </w:r>
      <w:r w:rsidR="00E43A31">
        <w:t xml:space="preserve"> </w:t>
      </w:r>
      <w:r>
        <w:t xml:space="preserve">Change the status from “Draft” to “Pending” and save.  </w:t>
      </w:r>
    </w:p>
    <w:p w:rsidR="00CC732F" w:rsidRDefault="00CC732F" w:rsidP="00CC732F">
      <w:r>
        <w:rPr>
          <w:noProof/>
        </w:rPr>
        <w:lastRenderedPageBreak/>
        <w:drawing>
          <wp:inline distT="0" distB="0" distL="0" distR="0" wp14:anchorId="2D8DAA4D" wp14:editId="42F7C86A">
            <wp:extent cx="4120099" cy="2496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22555" cy="2498199"/>
                    </a:xfrm>
                    <a:prstGeom prst="rect">
                      <a:avLst/>
                    </a:prstGeom>
                  </pic:spPr>
                </pic:pic>
              </a:graphicData>
            </a:graphic>
          </wp:inline>
        </w:drawing>
      </w:r>
    </w:p>
    <w:p w:rsidR="00CC732F" w:rsidRDefault="00CC732F" w:rsidP="00CC732F">
      <w:r>
        <w:t xml:space="preserve">Make the appropriate selections for </w:t>
      </w:r>
      <w:r w:rsidRPr="00647C57">
        <w:rPr>
          <w:u w:val="single"/>
        </w:rPr>
        <w:t>each</w:t>
      </w:r>
      <w:r>
        <w:t xml:space="preserve"> approval level, and click OK.</w:t>
      </w:r>
    </w:p>
    <w:p w:rsidR="00CC732F" w:rsidRDefault="00CC732F" w:rsidP="00CC732F">
      <w:r>
        <w:rPr>
          <w:noProof/>
        </w:rPr>
        <w:drawing>
          <wp:inline distT="0" distB="0" distL="0" distR="0" wp14:anchorId="2E7D7A53" wp14:editId="1ECA7B9E">
            <wp:extent cx="4118776" cy="18359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4126021" cy="1839138"/>
                    </a:xfrm>
                    <a:prstGeom prst="rect">
                      <a:avLst/>
                    </a:prstGeom>
                    <a:noFill/>
                    <a:ln w="9525">
                      <a:noFill/>
                      <a:miter lim="800000"/>
                      <a:headEnd/>
                      <a:tailEnd/>
                    </a:ln>
                  </pic:spPr>
                </pic:pic>
              </a:graphicData>
            </a:graphic>
          </wp:inline>
        </w:drawing>
      </w:r>
    </w:p>
    <w:p w:rsidR="00CF7488" w:rsidRDefault="00CF7488" w:rsidP="00CF7488">
      <w:r>
        <w:t>If the approval levels have been overridden, the user will be required to make the appropriate selections for both “Groups for Approval” and users as noted below.  Once the selections have been made, click OK.</w:t>
      </w:r>
    </w:p>
    <w:p w:rsidR="00CF7488" w:rsidRPr="00683F3A" w:rsidRDefault="00CF7488" w:rsidP="00CF7488">
      <w:r>
        <w:rPr>
          <w:noProof/>
        </w:rPr>
        <w:drawing>
          <wp:inline distT="0" distB="0" distL="0" distR="0" wp14:anchorId="7C949F04" wp14:editId="6CA55E3A">
            <wp:extent cx="4080926" cy="190831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4080398" cy="1908066"/>
                    </a:xfrm>
                    <a:prstGeom prst="rect">
                      <a:avLst/>
                    </a:prstGeom>
                    <a:noFill/>
                    <a:ln w="9525">
                      <a:noFill/>
                      <a:miter lim="800000"/>
                      <a:headEnd/>
                      <a:tailEnd/>
                    </a:ln>
                  </pic:spPr>
                </pic:pic>
              </a:graphicData>
            </a:graphic>
          </wp:inline>
        </w:drawing>
      </w:r>
    </w:p>
    <w:p w:rsidR="00CC732F" w:rsidRDefault="00CC732F" w:rsidP="00CC732F"/>
    <w:p w:rsidR="00CC732F" w:rsidRDefault="00CC732F" w:rsidP="00CC732F">
      <w:pPr>
        <w:pStyle w:val="Heading1"/>
      </w:pPr>
      <w:r>
        <w:lastRenderedPageBreak/>
        <w:t>Printing the Change Order</w:t>
      </w:r>
    </w:p>
    <w:p w:rsidR="00CC732F" w:rsidRDefault="00CC732F" w:rsidP="00CC732F">
      <w:r w:rsidRPr="00A8004F">
        <w:t xml:space="preserve">Print the </w:t>
      </w:r>
      <w:r>
        <w:t xml:space="preserve">appropriate </w:t>
      </w:r>
      <w:r w:rsidRPr="00A8004F">
        <w:t xml:space="preserve">ReportNet </w:t>
      </w:r>
      <w:r>
        <w:t>report – either “</w:t>
      </w:r>
      <w:r w:rsidRPr="00A8004F">
        <w:t>Official MoDOT TIME EXTENSION Change Order Report</w:t>
      </w:r>
      <w:r>
        <w:t>”</w:t>
      </w:r>
      <w:r w:rsidRPr="00D86F3A">
        <w:t xml:space="preserve"> </w:t>
      </w:r>
      <w:r>
        <w:t>or “</w:t>
      </w:r>
      <w:r w:rsidRPr="00A8004F">
        <w:t xml:space="preserve">Official MoDOT </w:t>
      </w:r>
      <w:r>
        <w:t>MILESTONE ADJUSTMENT</w:t>
      </w:r>
      <w:r w:rsidRPr="00A8004F">
        <w:t xml:space="preserve"> Change Order Report</w:t>
      </w:r>
      <w:r>
        <w:t>.”  See</w:t>
      </w:r>
      <w:r w:rsidRPr="00D86F3A">
        <w:t xml:space="preserve"> </w:t>
      </w:r>
      <w:hyperlink r:id="rId17" w:history="1">
        <w:r w:rsidRPr="00973871">
          <w:rPr>
            <w:rStyle w:val="Hyperlink"/>
          </w:rPr>
          <w:t>Change Order Reports</w:t>
        </w:r>
      </w:hyperlink>
      <w:r>
        <w:t xml:space="preserve"> for guidance.</w:t>
      </w:r>
    </w:p>
    <w:p w:rsidR="00CC732F" w:rsidRDefault="00CC732F" w:rsidP="00CC732F"/>
    <w:p w:rsidR="00CC732F" w:rsidRPr="00D86F3A" w:rsidRDefault="00CC732F" w:rsidP="00CC732F">
      <w:pPr>
        <w:pStyle w:val="Heading1"/>
      </w:pPr>
      <w:r w:rsidRPr="00D86F3A">
        <w:t xml:space="preserve">Saving </w:t>
      </w:r>
      <w:r>
        <w:t>the</w:t>
      </w:r>
      <w:r w:rsidRPr="00D86F3A">
        <w:t xml:space="preserve"> </w:t>
      </w:r>
      <w:r>
        <w:t>Change Order</w:t>
      </w:r>
    </w:p>
    <w:p w:rsidR="00CC732F" w:rsidRDefault="00DB3F7A" w:rsidP="00CC732F">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2806C4" w:rsidRDefault="002806C4" w:rsidP="00CC732F">
                            <w:r>
                              <w:rPr>
                                <w:noProof/>
                              </w:rPr>
                              <w:drawing>
                                <wp:inline distT="0" distB="0" distL="0" distR="0" wp14:anchorId="4BFA6B49" wp14:editId="60F2A336">
                                  <wp:extent cx="3444875" cy="1095942"/>
                                  <wp:effectExtent l="1905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8h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BXdTyErAgAAUQQAAA4AAAAAAAAAAAAAAAAALgIAAGRy&#10;cy9lMm9Eb2MueG1sUEsBAi0AFAAGAAgAAAAhAD9Vx7rgAAAACwEAAA8AAAAAAAAAAAAAAAAAhQQA&#10;AGRycy9kb3ducmV2LnhtbFBLBQYAAAAABAAEAPMAAACSBQAAAAA=&#10;">
                <v:textbox>
                  <w:txbxContent>
                    <w:p w:rsidR="002806C4" w:rsidRDefault="002806C4" w:rsidP="00CC732F">
                      <w:r>
                        <w:rPr>
                          <w:noProof/>
                        </w:rPr>
                        <w:drawing>
                          <wp:inline distT="0" distB="0" distL="0" distR="0" wp14:anchorId="4BFA6B49" wp14:editId="60F2A336">
                            <wp:extent cx="3444875" cy="1095942"/>
                            <wp:effectExtent l="1905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CC732F">
        <w:t>All change orders</w:t>
      </w:r>
      <w:r w:rsidR="00CC732F" w:rsidRPr="00D86F3A">
        <w:t xml:space="preserve"> </w:t>
      </w:r>
      <w:r w:rsidR="00CC732F">
        <w:t>must be saved in .PDF format to</w:t>
      </w:r>
      <w:r w:rsidR="00CC732F" w:rsidRPr="00D86F3A">
        <w:t xml:space="preserve"> the V: drive in the following path for your district</w:t>
      </w:r>
      <w:r w:rsidR="00CC732F">
        <w:t xml:space="preserve"> and org code: </w:t>
      </w:r>
      <w:r w:rsidR="00CC732F" w:rsidRPr="00D86F3A">
        <w:t xml:space="preserve"> </w:t>
      </w:r>
      <w:r w:rsidR="00CC732F" w:rsidRPr="00D86F3A">
        <w:rPr>
          <w:b/>
          <w:bCs/>
        </w:rPr>
        <w:t>V:\Contract Information Archive\</w:t>
      </w:r>
      <w:r w:rsidR="00CC732F">
        <w:rPr>
          <w:b/>
          <w:bCs/>
          <w:iCs/>
        </w:rPr>
        <w:t xml:space="preserve">District </w:t>
      </w:r>
      <w:r w:rsidR="00CC732F" w:rsidRPr="00B15280">
        <w:rPr>
          <w:b/>
          <w:bCs/>
          <w:iCs/>
        </w:rPr>
        <w:t xml:space="preserve"># </w:t>
      </w:r>
      <w:r w:rsidR="00CC732F" w:rsidRPr="00B15280">
        <w:rPr>
          <w:b/>
          <w:bCs/>
        </w:rPr>
        <w:t xml:space="preserve">\ </w:t>
      </w:r>
      <w:r w:rsidR="00CC732F" w:rsidRPr="00B15280">
        <w:rPr>
          <w:b/>
          <w:bCs/>
          <w:iCs/>
        </w:rPr>
        <w:t xml:space="preserve">ORG # </w:t>
      </w:r>
      <w:r w:rsidR="00CC732F" w:rsidRPr="00B15280">
        <w:rPr>
          <w:b/>
          <w:bCs/>
        </w:rPr>
        <w:t>\</w:t>
      </w:r>
      <w:r w:rsidR="00CC732F" w:rsidRPr="00B15280">
        <w:rPr>
          <w:b/>
          <w:bCs/>
          <w:iCs/>
        </w:rPr>
        <w:t xml:space="preserve"> Contract ID</w:t>
      </w:r>
      <w:r w:rsidR="00CC732F">
        <w:rPr>
          <w:b/>
          <w:bCs/>
        </w:rPr>
        <w:t xml:space="preserve"> \Change Orders</w:t>
      </w:r>
      <w:r w:rsidR="00CC732F" w:rsidRPr="00D86F3A">
        <w:rPr>
          <w:b/>
          <w:bCs/>
        </w:rPr>
        <w:t>\</w:t>
      </w:r>
      <w:r w:rsidR="00CC732F">
        <w:rPr>
          <w:b/>
          <w:bCs/>
        </w:rPr>
        <w:t>Pending</w:t>
      </w:r>
      <w:r w:rsidR="00CC732F" w:rsidRPr="00D86F3A">
        <w:t xml:space="preserve">.  </w:t>
      </w:r>
      <w:r w:rsidR="00CC732F">
        <w:t>(See Note below.)  File name should</w:t>
      </w:r>
      <w:r w:rsidR="00CC732F" w:rsidRPr="00D86F3A">
        <w:t xml:space="preserve"> include the change order number</w:t>
      </w:r>
      <w:r w:rsidR="00CC732F">
        <w:t xml:space="preserve"> placed within the file name so the change orders will sort properly when listed in the folder.  See example below:  </w:t>
      </w:r>
    </w:p>
    <w:p w:rsidR="00CC732F" w:rsidRDefault="00CC732F" w:rsidP="00CC732F"/>
    <w:p w:rsidR="00CC732F" w:rsidRDefault="00CC732F" w:rsidP="00CC732F"/>
    <w:p w:rsidR="00CC732F" w:rsidRPr="00BB0247" w:rsidRDefault="00CC732F" w:rsidP="00CC732F">
      <w:pPr>
        <w:rPr>
          <w:b/>
        </w:rPr>
      </w:pPr>
    </w:p>
    <w:p w:rsidR="00CC732F" w:rsidRPr="00BB0247" w:rsidRDefault="00CC732F" w:rsidP="00CC732F">
      <w:pPr>
        <w:rPr>
          <w:b/>
        </w:rPr>
      </w:pPr>
    </w:p>
    <w:p w:rsidR="00CC732F" w:rsidRDefault="00CC732F" w:rsidP="00CC732F">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CC732F" w:rsidRPr="00D86F3A" w:rsidRDefault="00CC732F" w:rsidP="00CC732F">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CC732F" w:rsidRPr="00016A57" w:rsidRDefault="00CC732F" w:rsidP="00CC732F"/>
    <w:sectPr w:rsidR="00CC732F" w:rsidRPr="00016A57" w:rsidSect="001C374E">
      <w:footerReference w:type="defaul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C4" w:rsidRDefault="002806C4" w:rsidP="00EC25EB">
      <w:pPr>
        <w:spacing w:after="0"/>
      </w:pPr>
      <w:r>
        <w:separator/>
      </w:r>
    </w:p>
  </w:endnote>
  <w:endnote w:type="continuationSeparator" w:id="0">
    <w:p w:rsidR="002806C4" w:rsidRDefault="002806C4"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97"/>
      <w:docPartObj>
        <w:docPartGallery w:val="Page Numbers (Bottom of Page)"/>
        <w:docPartUnique/>
      </w:docPartObj>
    </w:sdtPr>
    <w:sdtEndPr/>
    <w:sdtContent>
      <w:sdt>
        <w:sdtPr>
          <w:id w:val="565050523"/>
          <w:docPartObj>
            <w:docPartGallery w:val="Page Numbers (Top of Page)"/>
            <w:docPartUnique/>
          </w:docPartObj>
        </w:sdtPr>
        <w:sdtEndPr/>
        <w:sdtContent>
          <w:p w:rsidR="002806C4" w:rsidRDefault="002806C4" w:rsidP="00F2271E">
            <w:pPr>
              <w:pStyle w:val="Footer"/>
            </w:pPr>
            <w:r>
              <w:t>Change Orders – Zero Dollar (Rev. 02/2013)</w:t>
            </w:r>
            <w:r>
              <w:tab/>
            </w:r>
            <w:r>
              <w:tab/>
              <w:t xml:space="preserve">Page </w:t>
            </w:r>
            <w:r>
              <w:rPr>
                <w:b/>
              </w:rPr>
              <w:fldChar w:fldCharType="begin"/>
            </w:r>
            <w:r>
              <w:rPr>
                <w:b/>
              </w:rPr>
              <w:instrText xml:space="preserve"> PAGE </w:instrText>
            </w:r>
            <w:r>
              <w:rPr>
                <w:b/>
              </w:rPr>
              <w:fldChar w:fldCharType="separate"/>
            </w:r>
            <w:r w:rsidR="00DB3F7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B3F7A">
              <w:rPr>
                <w:b/>
                <w:noProof/>
              </w:rPr>
              <w:t>5</w:t>
            </w:r>
            <w:r>
              <w:rPr>
                <w:b/>
              </w:rPr>
              <w:fldChar w:fldCharType="end"/>
            </w:r>
          </w:p>
        </w:sdtContent>
      </w:sdt>
    </w:sdtContent>
  </w:sdt>
  <w:p w:rsidR="002806C4" w:rsidRDefault="00280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1649"/>
      <w:docPartObj>
        <w:docPartGallery w:val="Page Numbers (Bottom of Page)"/>
        <w:docPartUnique/>
      </w:docPartObj>
    </w:sdtPr>
    <w:sdtEndPr/>
    <w:sdtContent>
      <w:sdt>
        <w:sdtPr>
          <w:id w:val="27111648"/>
          <w:docPartObj>
            <w:docPartGallery w:val="Page Numbers (Top of Page)"/>
            <w:docPartUnique/>
          </w:docPartObj>
        </w:sdtPr>
        <w:sdtEndPr/>
        <w:sdtContent>
          <w:p w:rsidR="002806C4" w:rsidRDefault="002806C4" w:rsidP="001C374E">
            <w:pPr>
              <w:pStyle w:val="Footer"/>
            </w:pPr>
            <w:r>
              <w:t xml:space="preserve">Change Orders – Zero Dollar </w:t>
            </w:r>
            <w:r>
              <w:tab/>
            </w:r>
            <w:r>
              <w:tab/>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sdtContent>
  </w:sdt>
  <w:p w:rsidR="002806C4" w:rsidRDefault="00280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C4" w:rsidRDefault="002806C4" w:rsidP="00EC25EB">
      <w:pPr>
        <w:spacing w:after="0"/>
      </w:pPr>
      <w:r>
        <w:separator/>
      </w:r>
    </w:p>
  </w:footnote>
  <w:footnote w:type="continuationSeparator" w:id="0">
    <w:p w:rsidR="002806C4" w:rsidRDefault="002806C4"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2E9D05D0"/>
    <w:multiLevelType w:val="hybridMultilevel"/>
    <w:tmpl w:val="357C2424"/>
    <w:lvl w:ilvl="0" w:tplc="FFCA89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24873"/>
    <w:multiLevelType w:val="hybridMultilevel"/>
    <w:tmpl w:val="A002D6E0"/>
    <w:lvl w:ilvl="0" w:tplc="E9BEA2D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16A57"/>
    <w:rsid w:val="000537EF"/>
    <w:rsid w:val="000635A1"/>
    <w:rsid w:val="000A54EF"/>
    <w:rsid w:val="000D0BB2"/>
    <w:rsid w:val="001A189F"/>
    <w:rsid w:val="001C374E"/>
    <w:rsid w:val="001F2AB8"/>
    <w:rsid w:val="00207D47"/>
    <w:rsid w:val="00215C85"/>
    <w:rsid w:val="00227932"/>
    <w:rsid w:val="00230CAF"/>
    <w:rsid w:val="002806C4"/>
    <w:rsid w:val="002C79A2"/>
    <w:rsid w:val="003329FA"/>
    <w:rsid w:val="0033660B"/>
    <w:rsid w:val="003A11A1"/>
    <w:rsid w:val="004339E6"/>
    <w:rsid w:val="004C7ECB"/>
    <w:rsid w:val="004F0A3F"/>
    <w:rsid w:val="004F21D0"/>
    <w:rsid w:val="0058139F"/>
    <w:rsid w:val="005E56D7"/>
    <w:rsid w:val="00611740"/>
    <w:rsid w:val="00631C8D"/>
    <w:rsid w:val="00646D42"/>
    <w:rsid w:val="00647C57"/>
    <w:rsid w:val="00654CF9"/>
    <w:rsid w:val="006664A2"/>
    <w:rsid w:val="00683F3A"/>
    <w:rsid w:val="006E47CA"/>
    <w:rsid w:val="006F1DBE"/>
    <w:rsid w:val="0071211D"/>
    <w:rsid w:val="00750003"/>
    <w:rsid w:val="00766409"/>
    <w:rsid w:val="00771887"/>
    <w:rsid w:val="0078677A"/>
    <w:rsid w:val="007E0CB7"/>
    <w:rsid w:val="0087144E"/>
    <w:rsid w:val="008D0399"/>
    <w:rsid w:val="00912E28"/>
    <w:rsid w:val="009313E3"/>
    <w:rsid w:val="00943242"/>
    <w:rsid w:val="009D2D5B"/>
    <w:rsid w:val="009D7075"/>
    <w:rsid w:val="00A206B9"/>
    <w:rsid w:val="00A31B3E"/>
    <w:rsid w:val="00A7433B"/>
    <w:rsid w:val="00A769F7"/>
    <w:rsid w:val="00B15280"/>
    <w:rsid w:val="00B20DB4"/>
    <w:rsid w:val="00B32AFD"/>
    <w:rsid w:val="00B70533"/>
    <w:rsid w:val="00C814D3"/>
    <w:rsid w:val="00CC732F"/>
    <w:rsid w:val="00CF7488"/>
    <w:rsid w:val="00D827F9"/>
    <w:rsid w:val="00D86F3A"/>
    <w:rsid w:val="00DB3F7A"/>
    <w:rsid w:val="00DF2E9A"/>
    <w:rsid w:val="00E13ED7"/>
    <w:rsid w:val="00E43A31"/>
    <w:rsid w:val="00E7294E"/>
    <w:rsid w:val="00E94F88"/>
    <w:rsid w:val="00EB360E"/>
    <w:rsid w:val="00EC25EB"/>
    <w:rsid w:val="00EE1A78"/>
    <w:rsid w:val="00F17D0C"/>
    <w:rsid w:val="00F2271E"/>
    <w:rsid w:val="00FA519A"/>
    <w:rsid w:val="00FC124C"/>
    <w:rsid w:val="00FC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A31B3E"/>
    <w:pPr>
      <w:keepNext/>
      <w:keepLines/>
      <w:spacing w:before="360" w:after="120"/>
      <w:outlineLvl w:val="0"/>
    </w:pPr>
    <w:rPr>
      <w:rFonts w:ascii="Arial" w:eastAsiaTheme="majorEastAsia" w:hAnsi="Arial" w:cstheme="majorBidi"/>
      <w:b/>
      <w:bCs/>
      <w:color w:val="000099"/>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A31B3E"/>
    <w:rPr>
      <w:rFonts w:ascii="Arial" w:eastAsiaTheme="majorEastAsia" w:hAnsi="Arial" w:cstheme="majorBidi"/>
      <w:b/>
      <w:bCs/>
      <w:color w:val="000099"/>
      <w:sz w:val="24"/>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9D2D5B"/>
    <w:pPr>
      <w:numPr>
        <w:numId w:val="5"/>
      </w:numPr>
      <w:spacing w:before="240" w:after="0"/>
      <w:contextualSpacing/>
    </w:pPr>
  </w:style>
  <w:style w:type="character" w:styleId="Hyperlink">
    <w:name w:val="Hyperlink"/>
    <w:basedOn w:val="DefaultParagraphFont"/>
    <w:uiPriority w:val="99"/>
    <w:unhideWhenUsed/>
    <w:rsid w:val="00CC7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A31B3E"/>
    <w:pPr>
      <w:keepNext/>
      <w:keepLines/>
      <w:spacing w:before="360" w:after="120"/>
      <w:outlineLvl w:val="0"/>
    </w:pPr>
    <w:rPr>
      <w:rFonts w:ascii="Arial" w:eastAsiaTheme="majorEastAsia" w:hAnsi="Arial" w:cstheme="majorBidi"/>
      <w:b/>
      <w:bCs/>
      <w:color w:val="000099"/>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A31B3E"/>
    <w:rPr>
      <w:rFonts w:ascii="Arial" w:eastAsiaTheme="majorEastAsia" w:hAnsi="Arial" w:cstheme="majorBidi"/>
      <w:b/>
      <w:bCs/>
      <w:color w:val="000099"/>
      <w:sz w:val="24"/>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9D2D5B"/>
    <w:pPr>
      <w:numPr>
        <w:numId w:val="5"/>
      </w:numPr>
      <w:spacing w:before="240" w:after="0"/>
      <w:contextualSpacing/>
    </w:pPr>
  </w:style>
  <w:style w:type="character" w:styleId="Hyperlink">
    <w:name w:val="Hyperlink"/>
    <w:basedOn w:val="DefaultParagraphFont"/>
    <w:uiPriority w:val="99"/>
    <w:unhideWhenUsed/>
    <w:rsid w:val="00CC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pg.modot.org/files/2/28/Change_order_reports_July_2011.doc"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2010-11-18T20:28:00Z</cp:lastPrinted>
  <dcterms:created xsi:type="dcterms:W3CDTF">2013-02-04T20:26:00Z</dcterms:created>
  <dcterms:modified xsi:type="dcterms:W3CDTF">2013-02-04T20:26:00Z</dcterms:modified>
</cp:coreProperties>
</file>